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28BF7" w14:textId="77777777" w:rsidR="00911313" w:rsidRPr="00CD4963" w:rsidRDefault="00911313" w:rsidP="00911313">
      <w:pPr>
        <w:jc w:val="right"/>
        <w:rPr>
          <w:bCs/>
          <w:sz w:val="20"/>
          <w:szCs w:val="20"/>
        </w:rPr>
      </w:pPr>
      <w:r w:rsidRPr="00CD4963">
        <w:rPr>
          <w:bCs/>
          <w:sz w:val="20"/>
          <w:szCs w:val="20"/>
        </w:rPr>
        <w:t>SPS 1.2. priedas „Techninė specifikacija“</w:t>
      </w:r>
    </w:p>
    <w:p w14:paraId="58428BF8" w14:textId="77777777" w:rsidR="00911313" w:rsidRPr="00CD4963" w:rsidRDefault="00911313" w:rsidP="00911313">
      <w:pPr>
        <w:jc w:val="center"/>
        <w:rPr>
          <w:b/>
          <w:bCs/>
          <w:szCs w:val="24"/>
        </w:rPr>
      </w:pPr>
    </w:p>
    <w:p w14:paraId="58428BF9" w14:textId="77777777" w:rsidR="00D44658" w:rsidRPr="00CD4963" w:rsidRDefault="00D44658" w:rsidP="00911313">
      <w:pPr>
        <w:jc w:val="center"/>
        <w:rPr>
          <w:b/>
          <w:bCs/>
          <w:szCs w:val="24"/>
        </w:rPr>
      </w:pPr>
      <w:r w:rsidRPr="00CD4963">
        <w:rPr>
          <w:b/>
          <w:bCs/>
          <w:szCs w:val="24"/>
        </w:rPr>
        <w:t>Techninė specifikacija</w:t>
      </w:r>
    </w:p>
    <w:p w14:paraId="58428BFA" w14:textId="77777777" w:rsidR="00F22065" w:rsidRPr="00CD4963" w:rsidRDefault="00FD3496" w:rsidP="00867651">
      <w:pPr>
        <w:jc w:val="center"/>
        <w:rPr>
          <w:b/>
          <w:bCs/>
          <w:szCs w:val="24"/>
        </w:rPr>
      </w:pPr>
      <w:proofErr w:type="spellStart"/>
      <w:r w:rsidRPr="00CD4963">
        <w:rPr>
          <w:b/>
          <w:bCs/>
          <w:szCs w:val="24"/>
        </w:rPr>
        <w:t>Videolaringoskopas</w:t>
      </w:r>
      <w:proofErr w:type="spellEnd"/>
      <w:r w:rsidRPr="00CD4963">
        <w:rPr>
          <w:b/>
          <w:bCs/>
          <w:szCs w:val="24"/>
        </w:rPr>
        <w:t xml:space="preserve"> su mentelėmis</w:t>
      </w:r>
      <w:r w:rsidR="00D44658" w:rsidRPr="00CD4963">
        <w:rPr>
          <w:b/>
          <w:bCs/>
          <w:szCs w:val="24"/>
        </w:rPr>
        <w:t xml:space="preserve"> – </w:t>
      </w:r>
      <w:r w:rsidR="002D44C8" w:rsidRPr="00CD4963">
        <w:rPr>
          <w:b/>
          <w:bCs/>
          <w:szCs w:val="24"/>
        </w:rPr>
        <w:t>5</w:t>
      </w:r>
      <w:r w:rsidR="00911313" w:rsidRPr="00CD4963">
        <w:rPr>
          <w:b/>
          <w:bCs/>
          <w:szCs w:val="24"/>
        </w:rPr>
        <w:t xml:space="preserve"> </w:t>
      </w:r>
      <w:proofErr w:type="spellStart"/>
      <w:r w:rsidR="00047766" w:rsidRPr="00CD4963">
        <w:rPr>
          <w:b/>
          <w:bCs/>
          <w:szCs w:val="24"/>
        </w:rPr>
        <w:t>kompl</w:t>
      </w:r>
      <w:proofErr w:type="spellEnd"/>
      <w:r w:rsidR="00D44658" w:rsidRPr="00CD4963">
        <w:rPr>
          <w:b/>
          <w:bCs/>
          <w:szCs w:val="24"/>
        </w:rPr>
        <w:t>.</w:t>
      </w:r>
    </w:p>
    <w:p w14:paraId="58428BFB" w14:textId="77777777" w:rsidR="00D44658" w:rsidRPr="00CD4963" w:rsidRDefault="00911313" w:rsidP="00911313">
      <w:pPr>
        <w:jc w:val="center"/>
        <w:rPr>
          <w:rFonts w:cstheme="minorHAnsi"/>
          <w:b/>
          <w:bCs/>
          <w:i/>
          <w:szCs w:val="24"/>
        </w:rPr>
      </w:pPr>
      <w:r w:rsidRPr="00CD4963">
        <w:rPr>
          <w:rFonts w:cstheme="minorHAnsi"/>
          <w:b/>
          <w:bCs/>
          <w:i/>
          <w:szCs w:val="24"/>
        </w:rPr>
        <w:t>2 Pirkimo objekto dalis</w:t>
      </w:r>
    </w:p>
    <w:p w14:paraId="58428BFC" w14:textId="77777777" w:rsidR="00D44658" w:rsidRPr="00CD4963" w:rsidRDefault="00D44658" w:rsidP="00867651">
      <w:pPr>
        <w:jc w:val="center"/>
        <w:rPr>
          <w:szCs w:val="24"/>
        </w:rPr>
      </w:pPr>
      <w:r w:rsidRPr="00CD4963">
        <w:rPr>
          <w:rFonts w:eastAsia="Times New Roman" w:cs="Times New Roman"/>
          <w:b/>
          <w:bCs/>
          <w:kern w:val="0"/>
          <w:szCs w:val="24"/>
          <w:lang w:eastAsia="lt-LT"/>
        </w:rPr>
        <w:t>SPECIALIEJI REIKALAVIMAI:</w:t>
      </w:r>
    </w:p>
    <w:p w14:paraId="58428BFD" w14:textId="77777777" w:rsidR="00D44658" w:rsidRPr="00CD4963" w:rsidRDefault="00D44658" w:rsidP="00867651">
      <w:pPr>
        <w:rPr>
          <w:szCs w:val="24"/>
        </w:rPr>
      </w:pPr>
    </w:p>
    <w:p w14:paraId="58428BFE" w14:textId="77777777" w:rsidR="00E50909" w:rsidRPr="00CD4963" w:rsidRDefault="00E50909" w:rsidP="00867651">
      <w:pPr>
        <w:pStyle w:val="ListParagraph"/>
        <w:numPr>
          <w:ilvl w:val="0"/>
          <w:numId w:val="1"/>
        </w:numPr>
        <w:ind w:left="0"/>
        <w:jc w:val="both"/>
        <w:rPr>
          <w:szCs w:val="24"/>
        </w:rPr>
      </w:pPr>
      <w:r w:rsidRPr="00CD4963">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CD4963">
        <w:rPr>
          <w:szCs w:val="24"/>
        </w:rPr>
        <w:t>pdf</w:t>
      </w:r>
      <w:proofErr w:type="spellEnd"/>
      <w:r w:rsidRPr="00CD4963">
        <w:rPr>
          <w:szCs w:val="24"/>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8428BFF" w14:textId="77777777" w:rsidR="00867651" w:rsidRPr="00CD4963" w:rsidRDefault="00867651" w:rsidP="00867651">
      <w:pPr>
        <w:pStyle w:val="ListParagraph"/>
        <w:numPr>
          <w:ilvl w:val="0"/>
          <w:numId w:val="1"/>
        </w:numPr>
        <w:ind w:left="0"/>
        <w:jc w:val="both"/>
        <w:rPr>
          <w:szCs w:val="24"/>
        </w:rPr>
      </w:pPr>
      <w:r w:rsidRPr="00CD4963">
        <w:rPr>
          <w:rFonts w:eastAsia="Times New Roman" w:cs="Times New Roman"/>
          <w:kern w:val="0"/>
          <w:szCs w:val="24"/>
          <w:lang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8428C00" w14:textId="77777777" w:rsidR="008C1EA0" w:rsidRPr="00CD4963" w:rsidRDefault="008C1EA0" w:rsidP="008C1EA0">
      <w:pPr>
        <w:pStyle w:val="ListParagraph"/>
        <w:numPr>
          <w:ilvl w:val="0"/>
          <w:numId w:val="1"/>
        </w:numPr>
        <w:ind w:left="0"/>
        <w:jc w:val="both"/>
        <w:rPr>
          <w:szCs w:val="24"/>
        </w:rPr>
      </w:pPr>
      <w:r w:rsidRPr="00CD4963">
        <w:rPr>
          <w:rFonts w:eastAsia="Times New Roman" w:cs="Times New Roman"/>
          <w:kern w:val="0"/>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58428C01" w14:textId="77777777" w:rsidR="008C1EA0" w:rsidRPr="00CD4963" w:rsidRDefault="008C1EA0" w:rsidP="00867651">
      <w:pPr>
        <w:pStyle w:val="ListParagraph"/>
        <w:numPr>
          <w:ilvl w:val="0"/>
          <w:numId w:val="1"/>
        </w:numPr>
        <w:ind w:left="0"/>
        <w:jc w:val="both"/>
        <w:rPr>
          <w:szCs w:val="24"/>
        </w:rPr>
      </w:pPr>
      <w:r w:rsidRPr="00CD4963">
        <w:rPr>
          <w:rFonts w:eastAsia="Times New Roman" w:cs="Times New Roman"/>
          <w:kern w:val="0"/>
          <w:szCs w:val="24"/>
          <w:lang w:eastAsia="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58428C02" w14:textId="77777777" w:rsidR="008C1EA0" w:rsidRPr="00CD4963" w:rsidRDefault="00DF2EB2" w:rsidP="00867651">
      <w:pPr>
        <w:pStyle w:val="ListParagraph"/>
        <w:numPr>
          <w:ilvl w:val="0"/>
          <w:numId w:val="1"/>
        </w:numPr>
        <w:ind w:left="0"/>
        <w:jc w:val="both"/>
        <w:rPr>
          <w:szCs w:val="24"/>
        </w:rPr>
      </w:pPr>
      <w:r w:rsidRPr="00CD4963">
        <w:rPr>
          <w:rFonts w:eastAsia="Times New Roman" w:cs="Times New Roman"/>
          <w:kern w:val="0"/>
          <w:szCs w:val="24"/>
          <w:lang w:eastAsia="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58428C03" w14:textId="77777777" w:rsidR="00DF2EB2" w:rsidRPr="00CD4963" w:rsidRDefault="00DF2EB2" w:rsidP="00DF2EB2">
      <w:pPr>
        <w:pStyle w:val="ListParagraph"/>
        <w:numPr>
          <w:ilvl w:val="0"/>
          <w:numId w:val="1"/>
        </w:numPr>
        <w:ind w:left="0"/>
        <w:jc w:val="both"/>
        <w:rPr>
          <w:szCs w:val="24"/>
        </w:rPr>
      </w:pPr>
      <w:r w:rsidRPr="00CD4963">
        <w:rPr>
          <w:rFonts w:eastAsia="Times New Roman" w:cs="Times New Roman"/>
          <w:kern w:val="0"/>
          <w:szCs w:val="24"/>
          <w:lang w:eastAsia="lt-LT"/>
        </w:rPr>
        <w:t>Garantinis laikotarpis ir sąlygos:</w:t>
      </w:r>
    </w:p>
    <w:p w14:paraId="58428C04" w14:textId="77777777" w:rsidR="00CC74BF" w:rsidRPr="00CD4963" w:rsidRDefault="00CC74BF" w:rsidP="00CC74BF">
      <w:pPr>
        <w:jc w:val="both"/>
        <w:rPr>
          <w:szCs w:val="24"/>
        </w:rPr>
      </w:pPr>
      <w:r w:rsidRPr="00CD4963">
        <w:rPr>
          <w:szCs w:val="24"/>
        </w:rPr>
        <w:t xml:space="preserve">6.1 </w:t>
      </w:r>
      <w:r w:rsidRPr="00CD4963">
        <w:rPr>
          <w:rFonts w:eastAsia="Times New Roman" w:cs="Times New Roman"/>
          <w:kern w:val="0"/>
          <w:szCs w:val="24"/>
          <w:lang w:eastAsia="lt-LT"/>
        </w:rPr>
        <w:t>Ne mažiau nei 24 mėn.</w:t>
      </w:r>
    </w:p>
    <w:p w14:paraId="58428C05" w14:textId="77777777" w:rsidR="00CC74BF" w:rsidRPr="00CD4963" w:rsidRDefault="00CC74BF" w:rsidP="00CC74BF">
      <w:pPr>
        <w:jc w:val="both"/>
        <w:rPr>
          <w:szCs w:val="24"/>
        </w:rPr>
      </w:pPr>
      <w:r w:rsidRPr="00CD4963">
        <w:rPr>
          <w:szCs w:val="24"/>
        </w:rPr>
        <w:t xml:space="preserve">6.2 </w:t>
      </w:r>
      <w:r w:rsidRPr="00CD4963">
        <w:rPr>
          <w:rFonts w:eastAsia="Times New Roman" w:cs="Times New Roman"/>
          <w:kern w:val="0"/>
          <w:szCs w:val="24"/>
          <w:lang w:eastAsia="lt-LT"/>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w:t>
      </w:r>
      <w:r w:rsidRPr="00CD4963">
        <w:rPr>
          <w:rFonts w:eastAsia="Times New Roman" w:cs="Times New Roman"/>
          <w:kern w:val="0"/>
          <w:szCs w:val="24"/>
          <w:lang w:eastAsia="lt-LT"/>
        </w:rPr>
        <w:lastRenderedPageBreak/>
        <w:t>reikalingas detales ir medžiagas. Reikalavimai netaikomi garantijos sąlygų neatitinkančių gedimų atvejams, kai įranga sugenda dėl vartotojo kaltės.</w:t>
      </w:r>
    </w:p>
    <w:p w14:paraId="58428C06" w14:textId="77777777" w:rsidR="00CC74BF" w:rsidRPr="00CD4963" w:rsidRDefault="00CC74BF" w:rsidP="00DF2EB2">
      <w:pPr>
        <w:pStyle w:val="ListParagraph"/>
        <w:numPr>
          <w:ilvl w:val="0"/>
          <w:numId w:val="1"/>
        </w:numPr>
        <w:ind w:left="0"/>
        <w:jc w:val="both"/>
        <w:rPr>
          <w:szCs w:val="24"/>
        </w:rPr>
      </w:pPr>
      <w:r w:rsidRPr="00CD4963">
        <w:rPr>
          <w:rFonts w:eastAsia="Times New Roman" w:cs="Times New Roman"/>
          <w:kern w:val="0"/>
          <w:szCs w:val="24"/>
          <w:lang w:eastAsia="lt-LT"/>
        </w:rPr>
        <w:t>Kartu su įranga pateikiama dokumentacija</w:t>
      </w:r>
    </w:p>
    <w:p w14:paraId="58428C07" w14:textId="77777777" w:rsidR="00CC74BF" w:rsidRPr="00CD4963" w:rsidRDefault="00CC74BF" w:rsidP="00CC74BF">
      <w:pPr>
        <w:jc w:val="both"/>
        <w:rPr>
          <w:rFonts w:eastAsia="Times New Roman" w:cs="Times New Roman"/>
          <w:kern w:val="0"/>
          <w:szCs w:val="24"/>
          <w:lang w:eastAsia="lt-LT"/>
        </w:rPr>
      </w:pPr>
      <w:r w:rsidRPr="00CD4963">
        <w:rPr>
          <w:rFonts w:eastAsia="Times New Roman" w:cs="Times New Roman"/>
          <w:kern w:val="0"/>
          <w:szCs w:val="24"/>
          <w:lang w:eastAsia="lt-LT"/>
        </w:rPr>
        <w:t>1. Naudojimo instrukcija lietuvių kalba,</w:t>
      </w:r>
    </w:p>
    <w:p w14:paraId="58428C08" w14:textId="77777777" w:rsidR="00CC74BF" w:rsidRPr="00CD4963" w:rsidRDefault="00CC74BF" w:rsidP="00CC74BF">
      <w:pPr>
        <w:jc w:val="both"/>
        <w:rPr>
          <w:szCs w:val="24"/>
        </w:rPr>
      </w:pPr>
      <w:r w:rsidRPr="00CD4963">
        <w:rPr>
          <w:rFonts w:eastAsia="Times New Roman" w:cs="Times New Roman"/>
          <w:kern w:val="0"/>
          <w:szCs w:val="24"/>
          <w:lang w:eastAsia="lt-LT"/>
        </w:rPr>
        <w:t>2. Serviso dokumentacija lietuvių arba anglų kalba.</w:t>
      </w:r>
    </w:p>
    <w:p w14:paraId="58428C09" w14:textId="77777777" w:rsidR="00CC74BF" w:rsidRPr="00CD4963" w:rsidRDefault="00CC74BF" w:rsidP="00CC74BF">
      <w:pPr>
        <w:jc w:val="both"/>
        <w:rPr>
          <w:szCs w:val="24"/>
        </w:rPr>
      </w:pPr>
      <w:r w:rsidRPr="00CD4963">
        <w:rPr>
          <w:rFonts w:eastAsia="Times New Roman" w:cs="Times New Roman"/>
          <w:kern w:val="0"/>
          <w:szCs w:val="24"/>
          <w:lang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58428C0A" w14:textId="77777777" w:rsidR="00CC74BF" w:rsidRPr="00CD4963" w:rsidRDefault="00CC74BF" w:rsidP="00CC74BF">
      <w:pPr>
        <w:jc w:val="both"/>
        <w:rPr>
          <w:szCs w:val="24"/>
        </w:rPr>
      </w:pPr>
      <w:r w:rsidRPr="00CD4963">
        <w:rPr>
          <w:rFonts w:eastAsia="Times New Roman" w:cs="Times New Roman"/>
          <w:kern w:val="0"/>
          <w:szCs w:val="24"/>
          <w:lang w:eastAsia="lt-LT"/>
        </w:rPr>
        <w:t>4. Valymo - dezinfekavimo instrukcija, kurioje aprašoma valymo-dezinfekavimo procedūra ir periodiškumas, detalus naudojamų medžiagų ir priemonių sąrašas.</w:t>
      </w:r>
    </w:p>
    <w:p w14:paraId="58428C0B" w14:textId="77777777" w:rsidR="00CC74BF" w:rsidRPr="00CD4963" w:rsidRDefault="00CC74BF" w:rsidP="00DF2EB2">
      <w:pPr>
        <w:pStyle w:val="ListParagraph"/>
        <w:numPr>
          <w:ilvl w:val="0"/>
          <w:numId w:val="1"/>
        </w:numPr>
        <w:ind w:left="0"/>
        <w:jc w:val="both"/>
        <w:rPr>
          <w:szCs w:val="24"/>
        </w:rPr>
      </w:pPr>
      <w:r w:rsidRPr="00CD4963">
        <w:rPr>
          <w:rFonts w:eastAsia="Times New Roman" w:cs="Times New Roman"/>
          <w:kern w:val="0"/>
          <w:szCs w:val="24"/>
          <w:lang w:eastAsia="lt-LT"/>
        </w:rPr>
        <w:t>Personalo mokymai (po apmokymų pateikti apmokymų aktą / sertifikatą arba kitą mokymų faktą įrodantį dokumentą):</w:t>
      </w:r>
    </w:p>
    <w:p w14:paraId="58428C0C" w14:textId="77777777" w:rsidR="00CC74BF" w:rsidRPr="00CD4963" w:rsidRDefault="00CC74BF" w:rsidP="00CC74BF">
      <w:pPr>
        <w:pStyle w:val="ListParagraph"/>
        <w:ind w:left="0"/>
        <w:jc w:val="both"/>
        <w:rPr>
          <w:rFonts w:eastAsia="Times New Roman" w:cs="Times New Roman"/>
          <w:kern w:val="0"/>
          <w:szCs w:val="24"/>
          <w:lang w:eastAsia="lt-LT"/>
        </w:rPr>
      </w:pPr>
      <w:r w:rsidRPr="00CD4963">
        <w:rPr>
          <w:szCs w:val="24"/>
        </w:rPr>
        <w:t xml:space="preserve">1. </w:t>
      </w:r>
      <w:r w:rsidRPr="00CD4963">
        <w:rPr>
          <w:rFonts w:eastAsia="Times New Roman" w:cs="Times New Roman"/>
          <w:kern w:val="0"/>
          <w:szCs w:val="24"/>
          <w:lang w:eastAsia="lt-LT"/>
        </w:rPr>
        <w:t>Mokymai ≥ 20 gydytojų (mokymų trukmė: ne mažiau 8 akademinės valandos),</w:t>
      </w:r>
    </w:p>
    <w:p w14:paraId="58428C0D" w14:textId="77777777" w:rsidR="00CC74BF" w:rsidRPr="00CD4963" w:rsidRDefault="00CC74BF" w:rsidP="00CC74BF">
      <w:pPr>
        <w:pStyle w:val="ListParagraph"/>
        <w:ind w:left="0"/>
        <w:jc w:val="both"/>
        <w:rPr>
          <w:rFonts w:eastAsia="Times New Roman" w:cs="Times New Roman"/>
          <w:kern w:val="0"/>
          <w:szCs w:val="24"/>
          <w:lang w:eastAsia="lt-LT"/>
        </w:rPr>
      </w:pPr>
      <w:r w:rsidRPr="00CD4963">
        <w:rPr>
          <w:rFonts w:eastAsia="Times New Roman" w:cs="Times New Roman"/>
          <w:kern w:val="0"/>
          <w:szCs w:val="24"/>
          <w:lang w:eastAsia="lt-LT"/>
        </w:rPr>
        <w:t>2. Mokymai ≥ 20 slaugytojų (mokymų trukmė: ne mažiau 8 akademinės valandos),</w:t>
      </w:r>
    </w:p>
    <w:p w14:paraId="58428C0E" w14:textId="77777777" w:rsidR="00CC74BF" w:rsidRPr="00CD4963" w:rsidRDefault="00CC74BF" w:rsidP="00CC74BF">
      <w:pPr>
        <w:pStyle w:val="ListParagraph"/>
        <w:ind w:left="0"/>
        <w:jc w:val="both"/>
        <w:rPr>
          <w:rFonts w:eastAsia="Times New Roman" w:cs="Times New Roman"/>
          <w:kern w:val="0"/>
          <w:szCs w:val="24"/>
          <w:lang w:eastAsia="lt-LT"/>
        </w:rPr>
      </w:pPr>
      <w:r w:rsidRPr="00CD4963">
        <w:rPr>
          <w:rFonts w:eastAsia="Times New Roman" w:cs="Times New Roman"/>
          <w:kern w:val="0"/>
          <w:szCs w:val="24"/>
          <w:lang w:eastAsia="lt-LT"/>
        </w:rPr>
        <w:t>3. Mokymai ≥ 1 inžinieriui (mokymų trukmė: ne mažiau 4 akademinės valandos).</w:t>
      </w:r>
    </w:p>
    <w:p w14:paraId="58428C0F" w14:textId="77777777" w:rsidR="00366512" w:rsidRPr="00CD4963" w:rsidRDefault="00366512" w:rsidP="00CC74BF">
      <w:pPr>
        <w:pStyle w:val="ListParagraph"/>
        <w:ind w:left="0"/>
        <w:jc w:val="both"/>
        <w:rPr>
          <w:rFonts w:eastAsia="Times New Roman" w:cs="Times New Roman"/>
          <w:kern w:val="0"/>
          <w:szCs w:val="24"/>
          <w:lang w:eastAsia="lt-LT"/>
        </w:rPr>
      </w:pPr>
    </w:p>
    <w:p w14:paraId="58428C10"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CD4963">
        <w:rPr>
          <w:rFonts w:eastAsia="Times New Roman" w:cs="Times New Roman"/>
          <w:kern w:val="0"/>
          <w:szCs w:val="24"/>
          <w:lang w:eastAsia="lt-LT"/>
        </w:rPr>
        <w:t>In</w:t>
      </w:r>
      <w:proofErr w:type="spellEnd"/>
      <w:r w:rsidRPr="00CD4963">
        <w:rPr>
          <w:rFonts w:eastAsia="Times New Roman" w:cs="Times New Roman"/>
          <w:kern w:val="0"/>
          <w:szCs w:val="24"/>
          <w:lang w:eastAsia="lt-LT"/>
        </w:rPr>
        <w:t xml:space="preserve"> </w:t>
      </w:r>
      <w:proofErr w:type="spellStart"/>
      <w:r w:rsidRPr="00CD4963">
        <w:rPr>
          <w:rFonts w:eastAsia="Times New Roman" w:cs="Times New Roman"/>
          <w:kern w:val="0"/>
          <w:szCs w:val="24"/>
          <w:lang w:eastAsia="lt-LT"/>
        </w:rPr>
        <w:t>vitro</w:t>
      </w:r>
      <w:proofErr w:type="spellEnd"/>
      <w:r w:rsidRPr="00CD4963">
        <w:rPr>
          <w:rFonts w:eastAsia="Times New Roman" w:cs="Times New Roman"/>
          <w:kern w:val="0"/>
          <w:szCs w:val="24"/>
          <w:lang w:eastAsia="lt-LT"/>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58428C11"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58428C12"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1. diagnozuoti, vykdyti profilaktiką, stebėti, numatyti, prognozuoti, gydyti ar palengvinti ligą,</w:t>
      </w:r>
    </w:p>
    <w:p w14:paraId="58428C13"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2. diagnozuoti, stebėti, gydyti traumą ar negalią, jas palengvinti arba kompensuoti,</w:t>
      </w:r>
    </w:p>
    <w:p w14:paraId="58428C14"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3. tirti, visiškai pakeisti arba modifikuoti anatomiją arba fiziologinį ar patologinį procesą ar būklę,</w:t>
      </w:r>
    </w:p>
    <w:p w14:paraId="58428C15"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 xml:space="preserve">4. suteikti informacijos atliekant iš žmogaus organizmo paimtų mėginių, įskaitant donorų organus, kraują ir audinius, </w:t>
      </w:r>
      <w:proofErr w:type="spellStart"/>
      <w:r w:rsidRPr="00CD4963">
        <w:rPr>
          <w:rFonts w:eastAsia="Times New Roman" w:cs="Times New Roman"/>
          <w:kern w:val="0"/>
          <w:szCs w:val="24"/>
          <w:lang w:eastAsia="lt-LT"/>
        </w:rPr>
        <w:t>in</w:t>
      </w:r>
      <w:proofErr w:type="spellEnd"/>
      <w:r w:rsidRPr="00CD4963">
        <w:rPr>
          <w:rFonts w:eastAsia="Times New Roman" w:cs="Times New Roman"/>
          <w:kern w:val="0"/>
          <w:szCs w:val="24"/>
          <w:lang w:eastAsia="lt-LT"/>
        </w:rPr>
        <w:t xml:space="preserve"> </w:t>
      </w:r>
      <w:proofErr w:type="spellStart"/>
      <w:r w:rsidRPr="00CD4963">
        <w:rPr>
          <w:rFonts w:eastAsia="Times New Roman" w:cs="Times New Roman"/>
          <w:kern w:val="0"/>
          <w:szCs w:val="24"/>
          <w:lang w:eastAsia="lt-LT"/>
        </w:rPr>
        <w:t>vitro</w:t>
      </w:r>
      <w:proofErr w:type="spellEnd"/>
      <w:r w:rsidRPr="00CD4963">
        <w:rPr>
          <w:rFonts w:eastAsia="Times New Roman" w:cs="Times New Roman"/>
          <w:kern w:val="0"/>
          <w:szCs w:val="24"/>
          <w:lang w:eastAsia="lt-LT"/>
        </w:rPr>
        <w:t xml:space="preserve"> tyrimus,</w:t>
      </w:r>
    </w:p>
    <w:p w14:paraId="58428C16"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 xml:space="preserve">5. žmogaus organizmo iš vidaus ar išorės farmakologinėmis, imunologinėmis ar </w:t>
      </w:r>
      <w:proofErr w:type="spellStart"/>
      <w:r w:rsidRPr="00CD4963">
        <w:rPr>
          <w:rFonts w:eastAsia="Times New Roman" w:cs="Times New Roman"/>
          <w:kern w:val="0"/>
          <w:szCs w:val="24"/>
          <w:lang w:eastAsia="lt-LT"/>
        </w:rPr>
        <w:t>metabolinėmis</w:t>
      </w:r>
      <w:proofErr w:type="spellEnd"/>
      <w:r w:rsidRPr="00CD4963">
        <w:rPr>
          <w:rFonts w:eastAsia="Times New Roman" w:cs="Times New Roman"/>
          <w:kern w:val="0"/>
          <w:szCs w:val="24"/>
          <w:lang w:eastAsia="lt-LT"/>
        </w:rPr>
        <w:t xml:space="preserve"> priemonėmis, tačiau pastarosios gali būti naudojamos kaip pagalbinės priemonės jos veikimui užtikrinti.</w:t>
      </w:r>
    </w:p>
    <w:p w14:paraId="58428C17"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6. priemonės, kuriomis kontroliuojamas apvaisinimas ar padedama apvaisinti;</w:t>
      </w:r>
    </w:p>
    <w:p w14:paraId="58428C18" w14:textId="4BEC5267" w:rsidR="00366512" w:rsidRPr="00CD4963" w:rsidRDefault="00366512" w:rsidP="001D1CFE">
      <w:pPr>
        <w:rPr>
          <w:rFonts w:eastAsia="Times New Roman" w:cs="Times New Roman"/>
          <w:kern w:val="0"/>
          <w:szCs w:val="24"/>
          <w:lang w:eastAsia="lt-LT"/>
        </w:rPr>
      </w:pPr>
      <w:r w:rsidRPr="00CD4963">
        <w:rPr>
          <w:rFonts w:eastAsia="Times New Roman" w:cs="Times New Roman"/>
          <w:kern w:val="0"/>
          <w:szCs w:val="24"/>
          <w:lang w:eastAsia="lt-LT"/>
        </w:rPr>
        <w:t>Vadovaujantis išdėstytais argumentais  šia</w:t>
      </w:r>
      <w:r w:rsidR="00E918A7" w:rsidRPr="00CD4963">
        <w:rPr>
          <w:rFonts w:eastAsia="Times New Roman" w:cs="Times New Roman"/>
          <w:kern w:val="0"/>
          <w:szCs w:val="24"/>
          <w:lang w:eastAsia="lt-LT"/>
        </w:rPr>
        <w:t>i pirkimo objekto daliai</w:t>
      </w:r>
      <w:r w:rsidRPr="00CD4963">
        <w:rPr>
          <w:rFonts w:eastAsia="Times New Roman" w:cs="Times New Roman"/>
          <w:kern w:val="0"/>
          <w:szCs w:val="24"/>
          <w:lang w:eastAsia="lt-LT"/>
        </w:rPr>
        <w:t xml:space="preserve"> </w:t>
      </w:r>
      <w:r w:rsidR="00E918A7" w:rsidRPr="00CD4963">
        <w:rPr>
          <w:rFonts w:eastAsia="Times New Roman" w:cs="Times New Roman"/>
          <w:kern w:val="0"/>
          <w:szCs w:val="24"/>
          <w:lang w:eastAsia="lt-LT"/>
        </w:rPr>
        <w:t xml:space="preserve">yra </w:t>
      </w:r>
      <w:r w:rsidRPr="00CD4963">
        <w:rPr>
          <w:rFonts w:eastAsia="Times New Roman" w:cs="Times New Roman"/>
          <w:kern w:val="0"/>
          <w:szCs w:val="24"/>
          <w:lang w:eastAsia="lt-LT"/>
        </w:rPr>
        <w:t xml:space="preserve">privaloma </w:t>
      </w:r>
      <w:r w:rsidR="00E918A7" w:rsidRPr="00CD4963">
        <w:rPr>
          <w:rFonts w:eastAsia="Times New Roman" w:cs="Times New Roman"/>
          <w:kern w:val="0"/>
          <w:szCs w:val="24"/>
          <w:lang w:eastAsia="lt-LT"/>
        </w:rPr>
        <w:t xml:space="preserve">techninės specifikacijos </w:t>
      </w:r>
      <w:r w:rsidR="001D1CFE" w:rsidRPr="00CD4963">
        <w:rPr>
          <w:rFonts w:eastAsia="Times New Roman" w:cs="Times New Roman"/>
          <w:kern w:val="0"/>
          <w:szCs w:val="24"/>
          <w:lang w:eastAsia="lt-LT"/>
        </w:rPr>
        <w:t xml:space="preserve">specialiųjų reikalavimų </w:t>
      </w:r>
      <w:r w:rsidRPr="00CD4963">
        <w:rPr>
          <w:rFonts w:eastAsia="Times New Roman" w:cs="Times New Roman"/>
          <w:kern w:val="0"/>
          <w:szCs w:val="24"/>
          <w:lang w:eastAsia="lt-LT"/>
        </w:rPr>
        <w:t>4 p. nustatyt</w:t>
      </w:r>
      <w:r w:rsidR="00E918A7" w:rsidRPr="00CD4963">
        <w:rPr>
          <w:rFonts w:eastAsia="Times New Roman" w:cs="Times New Roman"/>
          <w:kern w:val="0"/>
          <w:szCs w:val="24"/>
          <w:lang w:eastAsia="lt-LT"/>
        </w:rPr>
        <w:t>i</w:t>
      </w:r>
      <w:r w:rsidRPr="00CD4963">
        <w:rPr>
          <w:rFonts w:eastAsia="Times New Roman" w:cs="Times New Roman"/>
          <w:kern w:val="0"/>
          <w:szCs w:val="24"/>
          <w:lang w:eastAsia="lt-LT"/>
        </w:rPr>
        <w:t xml:space="preserve"> reikalavim</w:t>
      </w:r>
      <w:r w:rsidR="00E918A7" w:rsidRPr="00CD4963">
        <w:rPr>
          <w:rFonts w:eastAsia="Times New Roman" w:cs="Times New Roman"/>
          <w:kern w:val="0"/>
          <w:szCs w:val="24"/>
          <w:lang w:eastAsia="lt-LT"/>
        </w:rPr>
        <w:t>ai</w:t>
      </w:r>
      <w:r w:rsidRPr="00CD4963">
        <w:rPr>
          <w:rFonts w:eastAsia="Times New Roman" w:cs="Times New Roman"/>
          <w:kern w:val="0"/>
          <w:szCs w:val="24"/>
          <w:lang w:eastAsia="lt-LT"/>
        </w:rPr>
        <w:t>.</w:t>
      </w:r>
    </w:p>
    <w:p w14:paraId="58428C19" w14:textId="77777777" w:rsidR="00366512" w:rsidRPr="00CD4963" w:rsidRDefault="00366512" w:rsidP="00366512">
      <w:pPr>
        <w:pStyle w:val="ListParagraph"/>
        <w:jc w:val="both"/>
        <w:rPr>
          <w:rFonts w:eastAsia="Times New Roman" w:cs="Times New Roman"/>
          <w:kern w:val="0"/>
          <w:szCs w:val="24"/>
          <w:lang w:eastAsia="lt-LT"/>
        </w:rPr>
      </w:pPr>
      <w:bookmarkStart w:id="0" w:name="_GoBack"/>
      <w:bookmarkEnd w:id="0"/>
    </w:p>
    <w:p w14:paraId="58428C1A" w14:textId="77777777" w:rsidR="00366512" w:rsidRPr="00CD4963" w:rsidRDefault="00366512" w:rsidP="00366512">
      <w:pPr>
        <w:jc w:val="both"/>
        <w:rPr>
          <w:rFonts w:eastAsia="Times New Roman" w:cs="Times New Roman"/>
          <w:kern w:val="0"/>
          <w:szCs w:val="24"/>
          <w:lang w:eastAsia="lt-LT"/>
        </w:rPr>
      </w:pPr>
      <w:r w:rsidRPr="00CD4963">
        <w:rPr>
          <w:rFonts w:eastAsia="Times New Roman" w:cs="Times New Roman"/>
          <w:kern w:val="0"/>
          <w:szCs w:val="24"/>
          <w:lang w:eastAsia="lt-LT"/>
        </w:rPr>
        <w:t xml:space="preserve">1 https://e-seimas.lrs.lt/portal/legalAct/lt/TAD/TAIS.371838/asr </w:t>
      </w:r>
    </w:p>
    <w:p w14:paraId="58428C1B" w14:textId="77777777" w:rsidR="00366512" w:rsidRPr="00CD4963" w:rsidRDefault="00366512" w:rsidP="00366512">
      <w:pPr>
        <w:pStyle w:val="ListParagraph"/>
        <w:ind w:left="0"/>
        <w:jc w:val="both"/>
        <w:rPr>
          <w:rFonts w:eastAsia="Times New Roman" w:cs="Times New Roman"/>
          <w:kern w:val="0"/>
          <w:szCs w:val="24"/>
          <w:lang w:eastAsia="lt-LT"/>
        </w:rPr>
      </w:pPr>
      <w:r w:rsidRPr="00CD4963">
        <w:rPr>
          <w:rFonts w:eastAsia="Times New Roman" w:cs="Times New Roman"/>
          <w:kern w:val="0"/>
          <w:szCs w:val="24"/>
          <w:lang w:eastAsia="lt-LT"/>
        </w:rPr>
        <w:t xml:space="preserve">2 </w:t>
      </w:r>
      <w:hyperlink r:id="rId8" w:history="1">
        <w:r w:rsidR="00134696" w:rsidRPr="00CD4963">
          <w:rPr>
            <w:rStyle w:val="Hyperlink"/>
            <w:rFonts w:eastAsia="Times New Roman" w:cs="Times New Roman"/>
            <w:color w:val="auto"/>
            <w:kern w:val="0"/>
            <w:szCs w:val="24"/>
            <w:lang w:eastAsia="lt-LT"/>
          </w:rPr>
          <w:t>https://eur-lex.europa.eu/legal-content/EN/LSU/?uri=CELEX%3A32017R0745</w:t>
        </w:r>
      </w:hyperlink>
    </w:p>
    <w:p w14:paraId="58428C1C" w14:textId="77777777" w:rsidR="00134696" w:rsidRPr="00CD4963" w:rsidRDefault="00134696" w:rsidP="00366512">
      <w:pPr>
        <w:pStyle w:val="ListParagraph"/>
        <w:ind w:left="0"/>
        <w:jc w:val="both"/>
        <w:rPr>
          <w:rFonts w:eastAsia="Times New Roman" w:cs="Times New Roman"/>
          <w:kern w:val="0"/>
          <w:szCs w:val="24"/>
          <w:lang w:eastAsia="lt-LT"/>
        </w:rPr>
      </w:pPr>
    </w:p>
    <w:p w14:paraId="58428C1D" w14:textId="77777777" w:rsidR="00134696" w:rsidRPr="00CD4963" w:rsidRDefault="00134696" w:rsidP="00366512">
      <w:pPr>
        <w:pStyle w:val="ListParagraph"/>
        <w:ind w:left="0"/>
        <w:jc w:val="both"/>
        <w:rPr>
          <w:rFonts w:eastAsia="Times New Roman" w:cs="Times New Roman"/>
          <w:kern w:val="0"/>
          <w:szCs w:val="24"/>
          <w:lang w:eastAsia="lt-LT"/>
        </w:rPr>
      </w:pPr>
    </w:p>
    <w:p w14:paraId="58428C1E" w14:textId="77777777" w:rsidR="00134696" w:rsidRPr="00CD4963" w:rsidRDefault="00134696" w:rsidP="00366512">
      <w:pPr>
        <w:pStyle w:val="ListParagraph"/>
        <w:ind w:left="0"/>
        <w:jc w:val="both"/>
        <w:rPr>
          <w:rFonts w:eastAsia="Times New Roman" w:cs="Times New Roman"/>
          <w:kern w:val="0"/>
          <w:szCs w:val="24"/>
          <w:lang w:eastAsia="lt-LT"/>
        </w:rPr>
      </w:pPr>
    </w:p>
    <w:p w14:paraId="58428C1F" w14:textId="77777777" w:rsidR="00134696" w:rsidRPr="00CD4963" w:rsidRDefault="00134696" w:rsidP="00366512">
      <w:pPr>
        <w:pStyle w:val="ListParagraph"/>
        <w:ind w:left="0"/>
        <w:jc w:val="both"/>
        <w:rPr>
          <w:rFonts w:eastAsia="Times New Roman" w:cs="Times New Roman"/>
          <w:kern w:val="0"/>
          <w:szCs w:val="24"/>
          <w:lang w:eastAsia="lt-LT"/>
        </w:rPr>
      </w:pPr>
    </w:p>
    <w:tbl>
      <w:tblPr>
        <w:tblStyle w:val="TableGrid"/>
        <w:tblW w:w="0" w:type="auto"/>
        <w:tblLook w:val="04A0" w:firstRow="1" w:lastRow="0" w:firstColumn="1" w:lastColumn="0" w:noHBand="0" w:noVBand="1"/>
      </w:tblPr>
      <w:tblGrid>
        <w:gridCol w:w="556"/>
        <w:gridCol w:w="2841"/>
        <w:gridCol w:w="3119"/>
        <w:gridCol w:w="3942"/>
      </w:tblGrid>
      <w:tr w:rsidR="00CD4963" w:rsidRPr="00CD4963" w14:paraId="58428C24" w14:textId="77777777" w:rsidTr="00911313">
        <w:tc>
          <w:tcPr>
            <w:tcW w:w="556" w:type="dxa"/>
            <w:vAlign w:val="center"/>
          </w:tcPr>
          <w:p w14:paraId="58428C20" w14:textId="77777777" w:rsidR="006F7570" w:rsidRPr="00CD4963" w:rsidRDefault="007D4773" w:rsidP="00B164E4">
            <w:pPr>
              <w:pStyle w:val="ListParagraph"/>
              <w:ind w:left="0"/>
              <w:jc w:val="center"/>
              <w:rPr>
                <w:szCs w:val="24"/>
              </w:rPr>
            </w:pPr>
            <w:r w:rsidRPr="00CD4963">
              <w:rPr>
                <w:szCs w:val="24"/>
              </w:rPr>
              <w:t>Eil. Nr.</w:t>
            </w:r>
          </w:p>
        </w:tc>
        <w:tc>
          <w:tcPr>
            <w:tcW w:w="2841" w:type="dxa"/>
            <w:vAlign w:val="center"/>
          </w:tcPr>
          <w:p w14:paraId="58428C21" w14:textId="77777777" w:rsidR="006F7570" w:rsidRPr="00CD4963" w:rsidRDefault="007D4773" w:rsidP="00B164E4">
            <w:pPr>
              <w:pStyle w:val="ListParagraph"/>
              <w:ind w:left="0"/>
              <w:jc w:val="center"/>
              <w:rPr>
                <w:szCs w:val="24"/>
              </w:rPr>
            </w:pPr>
            <w:r w:rsidRPr="00CD4963">
              <w:rPr>
                <w:szCs w:val="24"/>
              </w:rPr>
              <w:t>Parametrai</w:t>
            </w:r>
          </w:p>
        </w:tc>
        <w:tc>
          <w:tcPr>
            <w:tcW w:w="3119" w:type="dxa"/>
            <w:vAlign w:val="center"/>
          </w:tcPr>
          <w:p w14:paraId="58428C22" w14:textId="77777777" w:rsidR="006F7570" w:rsidRPr="00CD4963" w:rsidRDefault="007D4773" w:rsidP="00B164E4">
            <w:pPr>
              <w:pStyle w:val="ListParagraph"/>
              <w:ind w:left="0"/>
              <w:jc w:val="center"/>
              <w:rPr>
                <w:szCs w:val="24"/>
              </w:rPr>
            </w:pPr>
            <w:r w:rsidRPr="00CD4963">
              <w:rPr>
                <w:szCs w:val="24"/>
              </w:rPr>
              <w:t>Reikalaujamo parametro reikšmė</w:t>
            </w:r>
          </w:p>
        </w:tc>
        <w:tc>
          <w:tcPr>
            <w:tcW w:w="3942" w:type="dxa"/>
            <w:vAlign w:val="center"/>
          </w:tcPr>
          <w:p w14:paraId="58428C23" w14:textId="77777777" w:rsidR="006F7570" w:rsidRPr="00CD4963" w:rsidRDefault="007D4773" w:rsidP="00B164E4">
            <w:pPr>
              <w:pStyle w:val="ListParagraph"/>
              <w:ind w:left="0"/>
              <w:jc w:val="center"/>
              <w:rPr>
                <w:szCs w:val="24"/>
              </w:rPr>
            </w:pPr>
            <w:r w:rsidRPr="00CD4963">
              <w:rPr>
                <w:szCs w:val="24"/>
              </w:rPr>
              <w:t>Tiekėjo siūlomos prekės parametrų reikšmės (Failo, dokumento pavadinimas ir puslapio Nr., pažymintis vietą, kurioje yra siūlomus techninius parametrus patvirtinantys dokumentai, siūlomos prekės katalogo numeris)</w:t>
            </w:r>
          </w:p>
        </w:tc>
      </w:tr>
      <w:tr w:rsidR="00CD4963" w:rsidRPr="00CD4963" w14:paraId="33B49D4E" w14:textId="77777777" w:rsidTr="00911313">
        <w:tc>
          <w:tcPr>
            <w:tcW w:w="556" w:type="dxa"/>
            <w:vAlign w:val="center"/>
          </w:tcPr>
          <w:p w14:paraId="34DDE5C7" w14:textId="33037907" w:rsidR="00E918A7" w:rsidRPr="00CD4963" w:rsidRDefault="00E918A7" w:rsidP="00B164E4">
            <w:pPr>
              <w:pStyle w:val="ListParagraph"/>
              <w:ind w:left="0"/>
              <w:jc w:val="center"/>
              <w:rPr>
                <w:b/>
                <w:szCs w:val="24"/>
              </w:rPr>
            </w:pPr>
            <w:r w:rsidRPr="00CD4963">
              <w:rPr>
                <w:b/>
                <w:szCs w:val="24"/>
              </w:rPr>
              <w:t>1</w:t>
            </w:r>
          </w:p>
        </w:tc>
        <w:tc>
          <w:tcPr>
            <w:tcW w:w="2841" w:type="dxa"/>
            <w:vAlign w:val="center"/>
          </w:tcPr>
          <w:p w14:paraId="3FC4D14B" w14:textId="0B47ECB8" w:rsidR="00E918A7" w:rsidRPr="00CD4963" w:rsidRDefault="00E918A7" w:rsidP="00B164E4">
            <w:pPr>
              <w:pStyle w:val="ListParagraph"/>
              <w:ind w:left="0"/>
              <w:jc w:val="center"/>
              <w:rPr>
                <w:b/>
                <w:szCs w:val="24"/>
              </w:rPr>
            </w:pPr>
            <w:r w:rsidRPr="00CD4963">
              <w:rPr>
                <w:b/>
                <w:szCs w:val="24"/>
              </w:rPr>
              <w:t>2</w:t>
            </w:r>
          </w:p>
        </w:tc>
        <w:tc>
          <w:tcPr>
            <w:tcW w:w="3119" w:type="dxa"/>
            <w:vAlign w:val="center"/>
          </w:tcPr>
          <w:p w14:paraId="7C9E0774" w14:textId="15D801BD" w:rsidR="00E918A7" w:rsidRPr="00CD4963" w:rsidRDefault="00E918A7" w:rsidP="00B164E4">
            <w:pPr>
              <w:pStyle w:val="ListParagraph"/>
              <w:ind w:left="0"/>
              <w:jc w:val="center"/>
              <w:rPr>
                <w:b/>
                <w:szCs w:val="24"/>
              </w:rPr>
            </w:pPr>
            <w:r w:rsidRPr="00CD4963">
              <w:rPr>
                <w:b/>
                <w:szCs w:val="24"/>
              </w:rPr>
              <w:t>3</w:t>
            </w:r>
          </w:p>
        </w:tc>
        <w:tc>
          <w:tcPr>
            <w:tcW w:w="3942" w:type="dxa"/>
            <w:vAlign w:val="center"/>
          </w:tcPr>
          <w:p w14:paraId="5590EBD8" w14:textId="1AC764F0" w:rsidR="00E918A7" w:rsidRPr="00CD4963" w:rsidRDefault="00E918A7" w:rsidP="00B164E4">
            <w:pPr>
              <w:pStyle w:val="ListParagraph"/>
              <w:ind w:left="0"/>
              <w:jc w:val="center"/>
              <w:rPr>
                <w:b/>
                <w:szCs w:val="24"/>
              </w:rPr>
            </w:pPr>
            <w:r w:rsidRPr="00CD4963">
              <w:rPr>
                <w:b/>
                <w:szCs w:val="24"/>
              </w:rPr>
              <w:t>4</w:t>
            </w:r>
          </w:p>
        </w:tc>
      </w:tr>
      <w:tr w:rsidR="00CD4963" w:rsidRPr="00CD4963" w14:paraId="58428C29" w14:textId="77777777" w:rsidTr="00911313">
        <w:tc>
          <w:tcPr>
            <w:tcW w:w="556" w:type="dxa"/>
            <w:vAlign w:val="center"/>
          </w:tcPr>
          <w:p w14:paraId="58428C25" w14:textId="60DFF85D" w:rsidR="00040888" w:rsidRPr="00CD4963" w:rsidRDefault="00040888" w:rsidP="00503F58">
            <w:pPr>
              <w:pStyle w:val="ListParagraph"/>
              <w:numPr>
                <w:ilvl w:val="0"/>
                <w:numId w:val="2"/>
              </w:numPr>
              <w:ind w:left="417"/>
              <w:jc w:val="center"/>
              <w:rPr>
                <w:szCs w:val="24"/>
              </w:rPr>
            </w:pPr>
          </w:p>
        </w:tc>
        <w:tc>
          <w:tcPr>
            <w:tcW w:w="2841" w:type="dxa"/>
          </w:tcPr>
          <w:p w14:paraId="58428C26" w14:textId="77777777" w:rsidR="00040888" w:rsidRPr="00CD4963" w:rsidRDefault="00040888" w:rsidP="008901ED">
            <w:pPr>
              <w:pStyle w:val="ListParagraph"/>
              <w:ind w:left="0"/>
              <w:rPr>
                <w:szCs w:val="24"/>
              </w:rPr>
            </w:pPr>
            <w:r w:rsidRPr="00CD4963">
              <w:rPr>
                <w:szCs w:val="24"/>
              </w:rPr>
              <w:t>Siūlomų prekių pavadinimai (modeliai, konkrečios modifikacijos), gamintojai, kilmės šalis</w:t>
            </w:r>
          </w:p>
        </w:tc>
        <w:tc>
          <w:tcPr>
            <w:tcW w:w="3119" w:type="dxa"/>
          </w:tcPr>
          <w:p w14:paraId="58428C27" w14:textId="77777777" w:rsidR="00040888" w:rsidRPr="00CD4963" w:rsidRDefault="00040888" w:rsidP="008901ED">
            <w:pPr>
              <w:pStyle w:val="ListParagraph"/>
              <w:ind w:left="0"/>
              <w:rPr>
                <w:szCs w:val="24"/>
              </w:rPr>
            </w:pPr>
            <w:r w:rsidRPr="00CD4963">
              <w:rPr>
                <w:szCs w:val="24"/>
              </w:rPr>
              <w:t>Nurodyti</w:t>
            </w:r>
          </w:p>
        </w:tc>
        <w:tc>
          <w:tcPr>
            <w:tcW w:w="3942" w:type="dxa"/>
          </w:tcPr>
          <w:p w14:paraId="58428C28" w14:textId="77777777" w:rsidR="00040888" w:rsidRPr="00CD4963" w:rsidRDefault="00040888" w:rsidP="00F5667A">
            <w:pPr>
              <w:pStyle w:val="ListParagraph"/>
              <w:ind w:left="0"/>
              <w:jc w:val="both"/>
              <w:rPr>
                <w:szCs w:val="24"/>
              </w:rPr>
            </w:pPr>
          </w:p>
        </w:tc>
      </w:tr>
      <w:tr w:rsidR="00CD4963" w:rsidRPr="00CD4963" w14:paraId="58428C2F" w14:textId="77777777" w:rsidTr="00911313">
        <w:tc>
          <w:tcPr>
            <w:tcW w:w="556" w:type="dxa"/>
            <w:vAlign w:val="center"/>
          </w:tcPr>
          <w:p w14:paraId="58428C2A" w14:textId="77777777" w:rsidR="003856FF" w:rsidRPr="00CD4963" w:rsidRDefault="003856FF" w:rsidP="00503F58">
            <w:pPr>
              <w:pStyle w:val="ListParagraph"/>
              <w:numPr>
                <w:ilvl w:val="0"/>
                <w:numId w:val="2"/>
              </w:numPr>
              <w:ind w:left="417"/>
              <w:jc w:val="center"/>
              <w:rPr>
                <w:szCs w:val="24"/>
              </w:rPr>
            </w:pPr>
          </w:p>
        </w:tc>
        <w:tc>
          <w:tcPr>
            <w:tcW w:w="2841" w:type="dxa"/>
          </w:tcPr>
          <w:p w14:paraId="58428C2B" w14:textId="77777777" w:rsidR="003856FF" w:rsidRPr="00CD4963" w:rsidRDefault="003856FF" w:rsidP="008901ED">
            <w:pPr>
              <w:pStyle w:val="ListParagraph"/>
              <w:ind w:left="0"/>
              <w:rPr>
                <w:szCs w:val="24"/>
              </w:rPr>
            </w:pPr>
            <w:proofErr w:type="spellStart"/>
            <w:r w:rsidRPr="00CD4963">
              <w:rPr>
                <w:rFonts w:eastAsia="Times New Roman" w:cs="Times New Roman"/>
                <w:kern w:val="0"/>
                <w:szCs w:val="24"/>
                <w:lang w:eastAsia="lt-LT"/>
              </w:rPr>
              <w:t>Videolaringoskopo</w:t>
            </w:r>
            <w:proofErr w:type="spellEnd"/>
            <w:r w:rsidRPr="00CD4963">
              <w:rPr>
                <w:rFonts w:eastAsia="Times New Roman" w:cs="Times New Roman"/>
                <w:kern w:val="0"/>
                <w:szCs w:val="24"/>
                <w:lang w:eastAsia="lt-LT"/>
              </w:rPr>
              <w:t xml:space="preserve"> rinkinį sudaro</w:t>
            </w:r>
          </w:p>
        </w:tc>
        <w:tc>
          <w:tcPr>
            <w:tcW w:w="3119" w:type="dxa"/>
          </w:tcPr>
          <w:p w14:paraId="58428C2C" w14:textId="77777777" w:rsidR="003856FF" w:rsidRPr="00CD4963" w:rsidRDefault="003856FF" w:rsidP="008901ED">
            <w:pPr>
              <w:pStyle w:val="ListParagraph"/>
              <w:ind w:left="0"/>
              <w:rPr>
                <w:szCs w:val="24"/>
              </w:rPr>
            </w:pPr>
            <w:r w:rsidRPr="00CD4963">
              <w:rPr>
                <w:szCs w:val="24"/>
              </w:rPr>
              <w:t xml:space="preserve">1. </w:t>
            </w:r>
            <w:r w:rsidRPr="00CD4963">
              <w:rPr>
                <w:rFonts w:eastAsia="Times New Roman" w:cs="Times New Roman"/>
                <w:kern w:val="0"/>
                <w:szCs w:val="24"/>
                <w:lang w:eastAsia="lt-LT"/>
              </w:rPr>
              <w:t xml:space="preserve">Mobilus monitorius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w:t>
            </w:r>
            <w:proofErr w:type="spellStart"/>
            <w:r w:rsidRPr="00CD4963">
              <w:rPr>
                <w:rFonts w:eastAsia="Times New Roman" w:cs="Times New Roman"/>
                <w:kern w:val="0"/>
                <w:szCs w:val="24"/>
                <w:lang w:eastAsia="lt-LT"/>
              </w:rPr>
              <w:t>laringoskopų</w:t>
            </w:r>
            <w:proofErr w:type="spellEnd"/>
            <w:r w:rsidRPr="00CD4963">
              <w:rPr>
                <w:rFonts w:eastAsia="Times New Roman" w:cs="Times New Roman"/>
                <w:kern w:val="0"/>
                <w:szCs w:val="24"/>
                <w:lang w:eastAsia="lt-LT"/>
              </w:rPr>
              <w:t xml:space="preserve"> pleištams,</w:t>
            </w:r>
          </w:p>
          <w:p w14:paraId="58428C2D" w14:textId="77777777" w:rsidR="003856FF" w:rsidRPr="00CD4963" w:rsidRDefault="003856FF" w:rsidP="008901ED">
            <w:pPr>
              <w:pStyle w:val="ListParagraph"/>
              <w:ind w:left="0"/>
              <w:rPr>
                <w:szCs w:val="24"/>
              </w:rPr>
            </w:pPr>
            <w:r w:rsidRPr="00CD4963">
              <w:rPr>
                <w:szCs w:val="24"/>
              </w:rPr>
              <w:t xml:space="preserve">2. Pleištai </w:t>
            </w:r>
            <w:proofErr w:type="spellStart"/>
            <w:r w:rsidRPr="00CD4963">
              <w:rPr>
                <w:szCs w:val="24"/>
              </w:rPr>
              <w:t>videolaringoskopijai</w:t>
            </w:r>
            <w:proofErr w:type="spellEnd"/>
            <w:r w:rsidRPr="00CD4963">
              <w:rPr>
                <w:szCs w:val="24"/>
              </w:rPr>
              <w:t>.</w:t>
            </w:r>
          </w:p>
        </w:tc>
        <w:tc>
          <w:tcPr>
            <w:tcW w:w="3942" w:type="dxa"/>
          </w:tcPr>
          <w:p w14:paraId="58428C2E" w14:textId="77777777" w:rsidR="003856FF" w:rsidRPr="00CD4963" w:rsidRDefault="003856FF" w:rsidP="00F5667A">
            <w:pPr>
              <w:pStyle w:val="ListParagraph"/>
              <w:ind w:left="0"/>
              <w:jc w:val="both"/>
              <w:rPr>
                <w:szCs w:val="24"/>
              </w:rPr>
            </w:pPr>
          </w:p>
        </w:tc>
      </w:tr>
      <w:tr w:rsidR="00CD4963" w:rsidRPr="00CD4963" w14:paraId="58428C39" w14:textId="77777777" w:rsidTr="00911313">
        <w:tc>
          <w:tcPr>
            <w:tcW w:w="556" w:type="dxa"/>
            <w:vAlign w:val="center"/>
          </w:tcPr>
          <w:p w14:paraId="58428C30" w14:textId="77777777" w:rsidR="003856FF" w:rsidRPr="00CD4963" w:rsidRDefault="003856FF" w:rsidP="003856FF">
            <w:pPr>
              <w:pStyle w:val="ListParagraph"/>
              <w:numPr>
                <w:ilvl w:val="0"/>
                <w:numId w:val="2"/>
              </w:numPr>
              <w:ind w:left="417"/>
              <w:jc w:val="center"/>
              <w:rPr>
                <w:szCs w:val="24"/>
              </w:rPr>
            </w:pPr>
          </w:p>
        </w:tc>
        <w:tc>
          <w:tcPr>
            <w:tcW w:w="2841" w:type="dxa"/>
          </w:tcPr>
          <w:p w14:paraId="58428C31" w14:textId="77777777" w:rsidR="003856FF" w:rsidRPr="00CD4963" w:rsidRDefault="003856FF" w:rsidP="003856FF">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 xml:space="preserve">Mobilus monitorius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w:t>
            </w:r>
            <w:proofErr w:type="spellStart"/>
            <w:r w:rsidRPr="00CD4963">
              <w:rPr>
                <w:rFonts w:eastAsia="Times New Roman" w:cs="Times New Roman"/>
                <w:kern w:val="0"/>
                <w:szCs w:val="24"/>
                <w:lang w:eastAsia="lt-LT"/>
              </w:rPr>
              <w:t>laringoskopų</w:t>
            </w:r>
            <w:proofErr w:type="spellEnd"/>
            <w:r w:rsidRPr="00CD4963">
              <w:rPr>
                <w:rFonts w:eastAsia="Times New Roman" w:cs="Times New Roman"/>
                <w:kern w:val="0"/>
                <w:szCs w:val="24"/>
                <w:lang w:eastAsia="lt-LT"/>
              </w:rPr>
              <w:t xml:space="preserve"> pleištams</w:t>
            </w:r>
          </w:p>
        </w:tc>
        <w:tc>
          <w:tcPr>
            <w:tcW w:w="3119" w:type="dxa"/>
          </w:tcPr>
          <w:p w14:paraId="58428C32" w14:textId="77777777" w:rsidR="003856FF" w:rsidRPr="00CD4963" w:rsidRDefault="003856FF" w:rsidP="003856FF">
            <w:pPr>
              <w:pStyle w:val="ListParagraph"/>
              <w:ind w:left="0"/>
              <w:rPr>
                <w:rFonts w:eastAsia="Times New Roman" w:cs="Times New Roman"/>
                <w:kern w:val="0"/>
                <w:szCs w:val="24"/>
                <w:lang w:eastAsia="lt-LT"/>
              </w:rPr>
            </w:pPr>
            <w:r w:rsidRPr="00CD4963">
              <w:rPr>
                <w:szCs w:val="24"/>
              </w:rPr>
              <w:t xml:space="preserve">1. </w:t>
            </w:r>
            <w:r w:rsidRPr="00CD4963">
              <w:rPr>
                <w:rFonts w:eastAsia="Times New Roman" w:cs="Times New Roman"/>
                <w:kern w:val="0"/>
                <w:szCs w:val="24"/>
                <w:lang w:eastAsia="lt-LT"/>
              </w:rPr>
              <w:t>Monitoriaus dydis ≥ 3,5”,</w:t>
            </w:r>
          </w:p>
          <w:p w14:paraId="58428C33" w14:textId="77777777" w:rsidR="003856FF" w:rsidRPr="00CD4963" w:rsidRDefault="003856FF" w:rsidP="003856FF">
            <w:pPr>
              <w:pStyle w:val="ListParagraph"/>
              <w:ind w:left="0"/>
              <w:rPr>
                <w:rFonts w:eastAsia="Times New Roman" w:cs="Times New Roman"/>
                <w:kern w:val="0"/>
                <w:szCs w:val="24"/>
                <w:lang w:eastAsia="lt-LT"/>
              </w:rPr>
            </w:pPr>
            <w:r w:rsidRPr="00CD4963">
              <w:rPr>
                <w:szCs w:val="24"/>
              </w:rPr>
              <w:t xml:space="preserve">2. </w:t>
            </w:r>
            <w:r w:rsidRPr="00CD4963">
              <w:rPr>
                <w:rFonts w:eastAsia="Times New Roman" w:cs="Times New Roman"/>
                <w:kern w:val="0"/>
                <w:szCs w:val="24"/>
                <w:lang w:eastAsia="lt-LT"/>
              </w:rPr>
              <w:t xml:space="preserve">Prijungiamas tiesiai prie </w:t>
            </w:r>
            <w:proofErr w:type="spellStart"/>
            <w:r w:rsidRPr="00CD4963">
              <w:rPr>
                <w:rFonts w:eastAsia="Times New Roman" w:cs="Times New Roman"/>
                <w:kern w:val="0"/>
                <w:szCs w:val="24"/>
                <w:lang w:eastAsia="lt-LT"/>
              </w:rPr>
              <w:t>laringoskopo</w:t>
            </w:r>
            <w:proofErr w:type="spellEnd"/>
            <w:r w:rsidRPr="00CD4963">
              <w:rPr>
                <w:rFonts w:eastAsia="Times New Roman" w:cs="Times New Roman"/>
                <w:kern w:val="0"/>
                <w:szCs w:val="24"/>
                <w:lang w:eastAsia="lt-LT"/>
              </w:rPr>
              <w:t xml:space="preserve"> mentelės,</w:t>
            </w:r>
          </w:p>
          <w:p w14:paraId="58428C34" w14:textId="77777777" w:rsidR="003856FF" w:rsidRPr="00CD4963" w:rsidRDefault="003856FF" w:rsidP="003856FF">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 xml:space="preserve">3. Su vidine atmintimi nuotraukų ir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išsaugojimui,</w:t>
            </w:r>
          </w:p>
          <w:p w14:paraId="58428C35" w14:textId="77777777" w:rsidR="003856FF" w:rsidRPr="00CD4963" w:rsidRDefault="003856FF" w:rsidP="003856FF">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4. Tinkamas standartiniam apruošimui iki 65°temperatūroje,</w:t>
            </w:r>
          </w:p>
          <w:p w14:paraId="58428C36" w14:textId="77777777" w:rsidR="002222A7" w:rsidRPr="00CD4963" w:rsidRDefault="002222A7" w:rsidP="003856FF">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 xml:space="preserve">5. </w:t>
            </w:r>
            <w:r w:rsidR="001917C2" w:rsidRPr="00CD4963">
              <w:rPr>
                <w:rFonts w:eastAsia="Times New Roman" w:cs="Times New Roman"/>
                <w:kern w:val="0"/>
                <w:szCs w:val="24"/>
                <w:lang w:eastAsia="lt-LT"/>
              </w:rPr>
              <w:t>Su atskira, pakraunama baterija, kurios talpos pakanka ≥ 1 val. darbo.</w:t>
            </w:r>
          </w:p>
          <w:p w14:paraId="58428C37" w14:textId="77777777" w:rsidR="00BA1AC2" w:rsidRPr="00CD4963" w:rsidRDefault="00BA1AC2" w:rsidP="003856FF">
            <w:pPr>
              <w:pStyle w:val="ListParagraph"/>
              <w:ind w:left="0"/>
              <w:rPr>
                <w:szCs w:val="24"/>
              </w:rPr>
            </w:pPr>
            <w:r w:rsidRPr="00CD4963">
              <w:rPr>
                <w:szCs w:val="24"/>
              </w:rPr>
              <w:t>6.Komplekte: apsauginis kamštelis kontaktų apsaugai apruošimo metu – 1 vnt.; baterijos pakrovimo stotelė – 1 vnt.</w:t>
            </w:r>
          </w:p>
        </w:tc>
        <w:tc>
          <w:tcPr>
            <w:tcW w:w="3942" w:type="dxa"/>
            <w:vAlign w:val="bottom"/>
          </w:tcPr>
          <w:p w14:paraId="58428C38" w14:textId="77777777" w:rsidR="003856FF" w:rsidRPr="00CD4963" w:rsidRDefault="003856FF" w:rsidP="003856FF">
            <w:pPr>
              <w:pStyle w:val="ListParagraph"/>
              <w:ind w:left="0"/>
              <w:jc w:val="both"/>
              <w:rPr>
                <w:szCs w:val="24"/>
              </w:rPr>
            </w:pPr>
          </w:p>
        </w:tc>
      </w:tr>
      <w:tr w:rsidR="00CD4963" w:rsidRPr="00CD4963" w14:paraId="58428C42" w14:textId="77777777" w:rsidTr="00911313">
        <w:tc>
          <w:tcPr>
            <w:tcW w:w="556" w:type="dxa"/>
            <w:vAlign w:val="center"/>
          </w:tcPr>
          <w:p w14:paraId="58428C3A" w14:textId="77777777" w:rsidR="003856FF" w:rsidRPr="00CD4963" w:rsidRDefault="003856FF" w:rsidP="003856FF">
            <w:pPr>
              <w:pStyle w:val="ListParagraph"/>
              <w:numPr>
                <w:ilvl w:val="0"/>
                <w:numId w:val="2"/>
              </w:numPr>
              <w:ind w:left="417"/>
              <w:jc w:val="center"/>
              <w:rPr>
                <w:szCs w:val="24"/>
              </w:rPr>
            </w:pPr>
          </w:p>
        </w:tc>
        <w:tc>
          <w:tcPr>
            <w:tcW w:w="2841" w:type="dxa"/>
          </w:tcPr>
          <w:p w14:paraId="58428C3B"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1</w:t>
            </w:r>
            <w:r w:rsidR="00256EB5" w:rsidRPr="00CD4963">
              <w:rPr>
                <w:szCs w:val="24"/>
              </w:rPr>
              <w:t xml:space="preserve">– </w:t>
            </w:r>
            <w:r w:rsidRPr="00CD4963">
              <w:rPr>
                <w:szCs w:val="24"/>
              </w:rPr>
              <w:t>4vnt</w:t>
            </w:r>
            <w:r w:rsidR="004F534F" w:rsidRPr="00CD4963">
              <w:rPr>
                <w:szCs w:val="24"/>
              </w:rPr>
              <w:t>.</w:t>
            </w:r>
            <w:r w:rsidR="00DE5C6E" w:rsidRPr="00CD4963">
              <w:rPr>
                <w:szCs w:val="24"/>
              </w:rPr>
              <w:t>(visam kiekiui)</w:t>
            </w:r>
          </w:p>
        </w:tc>
        <w:tc>
          <w:tcPr>
            <w:tcW w:w="3119" w:type="dxa"/>
          </w:tcPr>
          <w:p w14:paraId="58428C3C" w14:textId="77777777" w:rsidR="003856FF" w:rsidRPr="00CD4963" w:rsidRDefault="003856FF" w:rsidP="003856FF">
            <w:pPr>
              <w:pStyle w:val="NoSpacing"/>
              <w:rPr>
                <w:lang w:val="lt-LT"/>
              </w:rPr>
            </w:pPr>
            <w:r w:rsidRPr="00CD4963">
              <w:rPr>
                <w:lang w:val="lt-LT"/>
              </w:rPr>
              <w:t xml:space="preserve">1. Pleištas skirtas naudoti esant sunkioms </w:t>
            </w:r>
            <w:proofErr w:type="spellStart"/>
            <w:r w:rsidRPr="00CD4963">
              <w:rPr>
                <w:lang w:val="lt-LT"/>
              </w:rPr>
              <w:t>intubacijos</w:t>
            </w:r>
            <w:proofErr w:type="spellEnd"/>
            <w:r w:rsidRPr="00CD4963">
              <w:rPr>
                <w:lang w:val="lt-LT"/>
              </w:rPr>
              <w:t xml:space="preserve"> sąlygoms (D-pleišto tipo arba lygiavertis);</w:t>
            </w:r>
          </w:p>
          <w:p w14:paraId="58428C3D" w14:textId="77777777" w:rsidR="00742C48" w:rsidRPr="00CD4963" w:rsidRDefault="00742C48" w:rsidP="003856FF">
            <w:pPr>
              <w:pStyle w:val="NoSpacing"/>
              <w:rPr>
                <w:rFonts w:eastAsia="Times New Roman"/>
                <w:lang w:val="lt-LT" w:eastAsia="lt-LT"/>
              </w:rPr>
            </w:pPr>
            <w:r w:rsidRPr="00CD4963">
              <w:rPr>
                <w:rFonts w:eastAsia="Times New Roman"/>
                <w:lang w:val="lt-LT" w:eastAsia="lt-LT"/>
              </w:rPr>
              <w:t>2. Su integruota videokamera, kurios raiška ≥ (</w:t>
            </w:r>
            <w:r w:rsidR="004609DF" w:rsidRPr="00CD4963">
              <w:rPr>
                <w:rFonts w:eastAsia="Times New Roman"/>
                <w:lang w:val="lt-LT" w:eastAsia="lt-LT"/>
              </w:rPr>
              <w:t>1280 x 800</w:t>
            </w:r>
            <w:r w:rsidRPr="00CD4963">
              <w:rPr>
                <w:rFonts w:eastAsia="Times New Roman"/>
                <w:lang w:val="lt-LT" w:eastAsia="lt-LT"/>
              </w:rPr>
              <w:t>) taškų,</w:t>
            </w:r>
          </w:p>
          <w:p w14:paraId="58428C3E" w14:textId="77777777" w:rsidR="00EA646B" w:rsidRPr="00CD4963" w:rsidRDefault="00EA646B" w:rsidP="003856FF">
            <w:pPr>
              <w:pStyle w:val="NoSpacing"/>
              <w:rPr>
                <w:lang w:val="lt-LT"/>
              </w:rPr>
            </w:pPr>
            <w:r w:rsidRPr="00CD4963">
              <w:rPr>
                <w:rFonts w:eastAsia="Times New Roman"/>
                <w:lang w:val="lt-LT" w:eastAsia="lt-LT"/>
              </w:rPr>
              <w:t>3. Su integruotu šviesos diodų (LED) arba lygiaverčiu apšvietimu,</w:t>
            </w:r>
          </w:p>
          <w:p w14:paraId="58428C3F" w14:textId="77777777" w:rsidR="003856FF" w:rsidRPr="00CD4963" w:rsidRDefault="00EA646B" w:rsidP="003856FF">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p w14:paraId="58428C40" w14:textId="77777777" w:rsidR="00FA7137" w:rsidRPr="00CD4963" w:rsidRDefault="00FA7137" w:rsidP="003856FF">
            <w:pPr>
              <w:pStyle w:val="ListParagraph"/>
              <w:ind w:left="0"/>
              <w:rPr>
                <w:szCs w:val="24"/>
              </w:rPr>
            </w:pPr>
            <w:r w:rsidRPr="00CD4963">
              <w:rPr>
                <w:rFonts w:eastAsia="Times New Roman" w:cs="Times New Roman"/>
                <w:kern w:val="0"/>
                <w:szCs w:val="24"/>
                <w:lang w:eastAsia="lt-LT"/>
              </w:rPr>
              <w:t>5. Suaugusiems</w:t>
            </w:r>
          </w:p>
        </w:tc>
        <w:tc>
          <w:tcPr>
            <w:tcW w:w="3942" w:type="dxa"/>
          </w:tcPr>
          <w:p w14:paraId="58428C41" w14:textId="77777777" w:rsidR="003856FF" w:rsidRPr="00CD4963" w:rsidRDefault="003856FF" w:rsidP="00EA646B">
            <w:pPr>
              <w:pStyle w:val="ListParagraph"/>
              <w:ind w:left="0"/>
              <w:rPr>
                <w:szCs w:val="24"/>
              </w:rPr>
            </w:pPr>
          </w:p>
        </w:tc>
      </w:tr>
      <w:tr w:rsidR="00CD4963" w:rsidRPr="00CD4963" w14:paraId="58428C4B" w14:textId="77777777" w:rsidTr="00911313">
        <w:tc>
          <w:tcPr>
            <w:tcW w:w="556" w:type="dxa"/>
            <w:vAlign w:val="center"/>
          </w:tcPr>
          <w:p w14:paraId="58428C43" w14:textId="77777777" w:rsidR="003856FF" w:rsidRPr="00CD4963" w:rsidRDefault="003856FF" w:rsidP="003856FF">
            <w:pPr>
              <w:pStyle w:val="ListParagraph"/>
              <w:numPr>
                <w:ilvl w:val="0"/>
                <w:numId w:val="2"/>
              </w:numPr>
              <w:ind w:left="417"/>
              <w:jc w:val="center"/>
              <w:rPr>
                <w:szCs w:val="24"/>
              </w:rPr>
            </w:pPr>
          </w:p>
        </w:tc>
        <w:tc>
          <w:tcPr>
            <w:tcW w:w="2841" w:type="dxa"/>
          </w:tcPr>
          <w:p w14:paraId="58428C44"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2-1vnt</w:t>
            </w:r>
            <w:r w:rsidR="004F534F" w:rsidRPr="00CD4963">
              <w:rPr>
                <w:szCs w:val="24"/>
              </w:rPr>
              <w:t>.</w:t>
            </w:r>
            <w:r w:rsidR="00DE5C6E" w:rsidRPr="00CD4963">
              <w:rPr>
                <w:szCs w:val="24"/>
              </w:rPr>
              <w:t xml:space="preserve"> (visam kiekiui)</w:t>
            </w:r>
          </w:p>
        </w:tc>
        <w:tc>
          <w:tcPr>
            <w:tcW w:w="3119" w:type="dxa"/>
          </w:tcPr>
          <w:p w14:paraId="58428C45" w14:textId="77777777" w:rsidR="003856FF" w:rsidRPr="00CD4963" w:rsidRDefault="00FA7137" w:rsidP="00FA7137">
            <w:pPr>
              <w:pStyle w:val="NoSpacing"/>
              <w:rPr>
                <w:lang w:val="lt-LT"/>
              </w:rPr>
            </w:pPr>
            <w:r w:rsidRPr="00CD4963">
              <w:rPr>
                <w:lang w:val="lt-LT"/>
              </w:rPr>
              <w:t xml:space="preserve">1. </w:t>
            </w:r>
            <w:r w:rsidR="003856FF" w:rsidRPr="00CD4963">
              <w:rPr>
                <w:lang w:val="lt-LT"/>
              </w:rPr>
              <w:t xml:space="preserve">Pleištas, pritaikytas naudoti esant sunkioms </w:t>
            </w:r>
            <w:proofErr w:type="spellStart"/>
            <w:r w:rsidR="003856FF" w:rsidRPr="00CD4963">
              <w:rPr>
                <w:lang w:val="lt-LT"/>
              </w:rPr>
              <w:t>intubacijos</w:t>
            </w:r>
            <w:proofErr w:type="spellEnd"/>
            <w:r w:rsidR="003856FF" w:rsidRPr="00CD4963">
              <w:rPr>
                <w:lang w:val="lt-LT"/>
              </w:rPr>
              <w:t xml:space="preserve"> sąlygoms (D-pleišto tipo arba lygiavertis);</w:t>
            </w:r>
          </w:p>
          <w:p w14:paraId="58428C46" w14:textId="77777777" w:rsidR="00FA7137" w:rsidRPr="00CD4963" w:rsidRDefault="00FA7137" w:rsidP="00FA7137">
            <w:pPr>
              <w:pStyle w:val="NoSpacing"/>
              <w:rPr>
                <w:rFonts w:eastAsia="Times New Roman"/>
                <w:lang w:val="lt-LT" w:eastAsia="lt-LT"/>
              </w:rPr>
            </w:pPr>
            <w:r w:rsidRPr="00CD4963">
              <w:rPr>
                <w:rFonts w:eastAsia="Times New Roman"/>
                <w:lang w:val="lt-LT" w:eastAsia="lt-LT"/>
              </w:rPr>
              <w:lastRenderedPageBreak/>
              <w:t xml:space="preserve">2. Su integruota videokamera, kurios raiška ≥ </w:t>
            </w:r>
            <w:r w:rsidR="004609DF" w:rsidRPr="00CD4963">
              <w:rPr>
                <w:rFonts w:eastAsia="Times New Roman"/>
                <w:lang w:val="lt-LT" w:eastAsia="lt-LT"/>
              </w:rPr>
              <w:t>(1280 x 800)</w:t>
            </w:r>
            <w:r w:rsidRPr="00CD4963">
              <w:rPr>
                <w:rFonts w:eastAsia="Times New Roman"/>
                <w:lang w:val="lt-LT" w:eastAsia="lt-LT"/>
              </w:rPr>
              <w:t>taškų,</w:t>
            </w:r>
          </w:p>
          <w:p w14:paraId="58428C47" w14:textId="77777777" w:rsidR="00FA7137" w:rsidRPr="00CD4963" w:rsidRDefault="00FA7137" w:rsidP="00FA7137">
            <w:pPr>
              <w:pStyle w:val="NoSpacing"/>
              <w:rPr>
                <w:lang w:val="lt-LT"/>
              </w:rPr>
            </w:pPr>
            <w:r w:rsidRPr="00CD4963">
              <w:rPr>
                <w:rFonts w:eastAsia="Times New Roman"/>
                <w:lang w:val="lt-LT" w:eastAsia="lt-LT"/>
              </w:rPr>
              <w:t>3. Su integruotu šviesos diodų (LED) arba lygiaverčiu apšvietimu,</w:t>
            </w:r>
          </w:p>
          <w:p w14:paraId="58428C48" w14:textId="77777777" w:rsidR="00FA7137" w:rsidRPr="00CD4963" w:rsidRDefault="00FA7137" w:rsidP="00FA7137">
            <w:pPr>
              <w:pStyle w:val="ListParagraph"/>
              <w:ind w:left="0"/>
              <w:rPr>
                <w:rFonts w:eastAsia="Times New Roman" w:cs="Times New Roman"/>
                <w:kern w:val="0"/>
                <w:szCs w:val="24"/>
                <w:lang w:eastAsia="lt-LT"/>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p w14:paraId="58428C49" w14:textId="77777777" w:rsidR="003856FF" w:rsidRPr="00CD4963" w:rsidRDefault="00FA7137" w:rsidP="00FA7137">
            <w:pPr>
              <w:rPr>
                <w:szCs w:val="24"/>
              </w:rPr>
            </w:pPr>
            <w:r w:rsidRPr="00CD4963">
              <w:rPr>
                <w:rFonts w:eastAsia="Times New Roman" w:cs="Times New Roman"/>
                <w:kern w:val="0"/>
                <w:szCs w:val="24"/>
                <w:lang w:eastAsia="lt-LT"/>
              </w:rPr>
              <w:t>5. Vaikams</w:t>
            </w:r>
          </w:p>
        </w:tc>
        <w:tc>
          <w:tcPr>
            <w:tcW w:w="3942" w:type="dxa"/>
          </w:tcPr>
          <w:p w14:paraId="58428C4A" w14:textId="77777777" w:rsidR="003856FF" w:rsidRPr="00CD4963" w:rsidRDefault="003856FF" w:rsidP="003856FF">
            <w:pPr>
              <w:pStyle w:val="ListParagraph"/>
              <w:ind w:left="0"/>
              <w:jc w:val="both"/>
              <w:rPr>
                <w:szCs w:val="24"/>
              </w:rPr>
            </w:pPr>
          </w:p>
        </w:tc>
      </w:tr>
      <w:tr w:rsidR="00CD4963" w:rsidRPr="00CD4963" w14:paraId="58428C53" w14:textId="77777777" w:rsidTr="00911313">
        <w:tc>
          <w:tcPr>
            <w:tcW w:w="556" w:type="dxa"/>
            <w:vAlign w:val="center"/>
          </w:tcPr>
          <w:p w14:paraId="58428C4C" w14:textId="77777777" w:rsidR="003856FF" w:rsidRPr="00CD4963" w:rsidRDefault="003856FF" w:rsidP="003856FF">
            <w:pPr>
              <w:pStyle w:val="ListParagraph"/>
              <w:numPr>
                <w:ilvl w:val="0"/>
                <w:numId w:val="2"/>
              </w:numPr>
              <w:ind w:left="417"/>
              <w:jc w:val="center"/>
              <w:rPr>
                <w:szCs w:val="24"/>
              </w:rPr>
            </w:pPr>
          </w:p>
        </w:tc>
        <w:tc>
          <w:tcPr>
            <w:tcW w:w="2841" w:type="dxa"/>
          </w:tcPr>
          <w:p w14:paraId="58428C4D"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3-</w:t>
            </w:r>
            <w:r w:rsidR="00436E03" w:rsidRPr="00CD4963">
              <w:rPr>
                <w:szCs w:val="24"/>
              </w:rPr>
              <w:t>2</w:t>
            </w:r>
            <w:r w:rsidRPr="00CD4963">
              <w:rPr>
                <w:szCs w:val="24"/>
              </w:rPr>
              <w:t>vnt.</w:t>
            </w:r>
            <w:r w:rsidR="00DE5C6E" w:rsidRPr="00CD4963">
              <w:rPr>
                <w:szCs w:val="24"/>
              </w:rPr>
              <w:t xml:space="preserve"> (visam kiekiui)</w:t>
            </w:r>
          </w:p>
        </w:tc>
        <w:tc>
          <w:tcPr>
            <w:tcW w:w="3119" w:type="dxa"/>
          </w:tcPr>
          <w:p w14:paraId="58428C4E" w14:textId="77777777" w:rsidR="003856FF" w:rsidRPr="00CD4963" w:rsidRDefault="00F43CF5" w:rsidP="00F43CF5">
            <w:pPr>
              <w:pStyle w:val="NoSpacing"/>
              <w:rPr>
                <w:lang w:val="lt-LT"/>
              </w:rPr>
            </w:pPr>
            <w:r w:rsidRPr="00CD4963">
              <w:rPr>
                <w:lang w:val="lt-LT"/>
              </w:rPr>
              <w:t xml:space="preserve">1. </w:t>
            </w:r>
            <w:r w:rsidR="003856FF" w:rsidRPr="00CD4963">
              <w:rPr>
                <w:lang w:val="lt-LT"/>
              </w:rPr>
              <w:t>Macintosh arba lygiaverčio tipo 4 dydžio pleištas,</w:t>
            </w:r>
          </w:p>
          <w:p w14:paraId="58428C4F" w14:textId="77777777" w:rsidR="00881D3F" w:rsidRPr="00CD4963" w:rsidRDefault="00881D3F" w:rsidP="00F43CF5">
            <w:pPr>
              <w:pStyle w:val="NoSpacing"/>
              <w:rPr>
                <w:rFonts w:eastAsia="Times New Roman"/>
                <w:lang w:val="lt-LT" w:eastAsia="lt-LT"/>
              </w:rPr>
            </w:pPr>
            <w:r w:rsidRPr="00CD4963">
              <w:rPr>
                <w:rFonts w:eastAsia="Times New Roman"/>
                <w:lang w:val="lt-LT" w:eastAsia="lt-LT"/>
              </w:rPr>
              <w:t xml:space="preserve">2. Su integruota videokamera, kurios raiška ≥ </w:t>
            </w:r>
            <w:r w:rsidR="004609DF" w:rsidRPr="00CD4963">
              <w:rPr>
                <w:rFonts w:eastAsia="Times New Roman"/>
                <w:lang w:val="lt-LT" w:eastAsia="lt-LT"/>
              </w:rPr>
              <w:t>(1280 x 800)</w:t>
            </w:r>
            <w:r w:rsidRPr="00CD4963">
              <w:rPr>
                <w:rFonts w:eastAsia="Times New Roman"/>
                <w:lang w:val="lt-LT" w:eastAsia="lt-LT"/>
              </w:rPr>
              <w:t>taškų,</w:t>
            </w:r>
          </w:p>
          <w:p w14:paraId="58428C50" w14:textId="77777777" w:rsidR="00881D3F" w:rsidRPr="00CD4963" w:rsidRDefault="00881D3F" w:rsidP="00F43CF5">
            <w:pPr>
              <w:pStyle w:val="NoSpacing"/>
              <w:rPr>
                <w:rFonts w:eastAsia="Times New Roman"/>
                <w:lang w:val="lt-LT" w:eastAsia="lt-LT"/>
              </w:rPr>
            </w:pPr>
            <w:r w:rsidRPr="00CD4963">
              <w:rPr>
                <w:rFonts w:eastAsia="Times New Roman"/>
                <w:lang w:val="lt-LT" w:eastAsia="lt-LT"/>
              </w:rPr>
              <w:t>3. Su integruotu šviesos diodų (LED) arba lygiaverčiu apšvietimu,</w:t>
            </w:r>
          </w:p>
          <w:p w14:paraId="58428C51" w14:textId="77777777" w:rsidR="003856FF" w:rsidRPr="00CD4963" w:rsidRDefault="00881D3F" w:rsidP="00881D3F">
            <w:pPr>
              <w:pStyle w:val="NoSpacing"/>
              <w:rPr>
                <w:lang w:val="lt-LT"/>
              </w:rPr>
            </w:pPr>
            <w:r w:rsidRPr="00CD4963">
              <w:rPr>
                <w:rFonts w:eastAsia="Times New Roman"/>
                <w:lang w:val="lt-LT" w:eastAsia="lt-LT"/>
              </w:rPr>
              <w:t>4. Su </w:t>
            </w:r>
            <w:r w:rsidRPr="00CD4963">
              <w:rPr>
                <w:rFonts w:ascii="Calibri" w:eastAsia="Times New Roman" w:hAnsi="Calibri" w:cs="Calibri"/>
                <w:lang w:val="lt-LT" w:eastAsia="lt-LT"/>
              </w:rPr>
              <w:t>≥</w:t>
            </w:r>
            <w:r w:rsidRPr="00CD4963">
              <w:rPr>
                <w:rFonts w:eastAsia="Times New Roman"/>
                <w:lang w:val="lt-LT" w:eastAsia="lt-LT"/>
              </w:rPr>
              <w:t xml:space="preserve"> 1 mygtuku </w:t>
            </w:r>
            <w:proofErr w:type="spellStart"/>
            <w:r w:rsidRPr="00CD4963">
              <w:rPr>
                <w:rFonts w:eastAsia="Times New Roman"/>
                <w:lang w:val="lt-LT" w:eastAsia="lt-LT"/>
              </w:rPr>
              <w:t>video</w:t>
            </w:r>
            <w:proofErr w:type="spellEnd"/>
            <w:r w:rsidRPr="00CD4963">
              <w:rPr>
                <w:rFonts w:eastAsia="Times New Roman"/>
                <w:lang w:val="lt-LT" w:eastAsia="lt-LT"/>
              </w:rPr>
              <w:t xml:space="preserve"> vaizdų ir nuotraukų įrašymui.</w:t>
            </w:r>
          </w:p>
        </w:tc>
        <w:tc>
          <w:tcPr>
            <w:tcW w:w="3942" w:type="dxa"/>
          </w:tcPr>
          <w:p w14:paraId="58428C52" w14:textId="77777777" w:rsidR="003856FF" w:rsidRPr="00CD4963" w:rsidRDefault="003856FF" w:rsidP="003856FF">
            <w:pPr>
              <w:pStyle w:val="ListParagraph"/>
              <w:ind w:left="0"/>
              <w:jc w:val="both"/>
              <w:rPr>
                <w:szCs w:val="24"/>
              </w:rPr>
            </w:pPr>
          </w:p>
        </w:tc>
      </w:tr>
      <w:tr w:rsidR="00CD4963" w:rsidRPr="00CD4963" w14:paraId="58428C5B" w14:textId="77777777" w:rsidTr="00911313">
        <w:tc>
          <w:tcPr>
            <w:tcW w:w="556" w:type="dxa"/>
            <w:vAlign w:val="center"/>
          </w:tcPr>
          <w:p w14:paraId="58428C54" w14:textId="77777777" w:rsidR="003856FF" w:rsidRPr="00CD4963" w:rsidRDefault="003856FF" w:rsidP="003856FF">
            <w:pPr>
              <w:pStyle w:val="ListParagraph"/>
              <w:numPr>
                <w:ilvl w:val="0"/>
                <w:numId w:val="2"/>
              </w:numPr>
              <w:ind w:left="417"/>
              <w:jc w:val="center"/>
              <w:rPr>
                <w:szCs w:val="24"/>
              </w:rPr>
            </w:pPr>
          </w:p>
        </w:tc>
        <w:tc>
          <w:tcPr>
            <w:tcW w:w="2841" w:type="dxa"/>
          </w:tcPr>
          <w:p w14:paraId="58428C55"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4-1vnt</w:t>
            </w:r>
            <w:r w:rsidR="004F534F" w:rsidRPr="00CD4963">
              <w:rPr>
                <w:szCs w:val="24"/>
              </w:rPr>
              <w:t>.</w:t>
            </w:r>
            <w:r w:rsidR="00DE5C6E" w:rsidRPr="00CD4963">
              <w:rPr>
                <w:szCs w:val="24"/>
              </w:rPr>
              <w:t xml:space="preserve"> (visam kiekiui)</w:t>
            </w:r>
          </w:p>
        </w:tc>
        <w:tc>
          <w:tcPr>
            <w:tcW w:w="3119" w:type="dxa"/>
          </w:tcPr>
          <w:p w14:paraId="58428C56" w14:textId="77777777" w:rsidR="003856FF" w:rsidRPr="00CD4963" w:rsidRDefault="00881D3F" w:rsidP="00881D3F">
            <w:pPr>
              <w:rPr>
                <w:szCs w:val="24"/>
              </w:rPr>
            </w:pPr>
            <w:r w:rsidRPr="00CD4963">
              <w:rPr>
                <w:szCs w:val="24"/>
              </w:rPr>
              <w:t xml:space="preserve">1. </w:t>
            </w:r>
            <w:r w:rsidR="003856FF" w:rsidRPr="00CD4963">
              <w:rPr>
                <w:szCs w:val="24"/>
              </w:rPr>
              <w:t>Macintosh arba lygiaverčio tipo 0 dydžio pleištas,</w:t>
            </w:r>
          </w:p>
          <w:p w14:paraId="58428C57"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 xml:space="preserve">2. Su integruota videokamera, kurios raiška ≥ </w:t>
            </w:r>
            <w:r w:rsidR="004609DF" w:rsidRPr="00CD4963">
              <w:rPr>
                <w:rFonts w:eastAsia="Times New Roman"/>
                <w:lang w:val="lt-LT" w:eastAsia="lt-LT"/>
              </w:rPr>
              <w:t>(1280 x 800)</w:t>
            </w:r>
            <w:r w:rsidRPr="00CD4963">
              <w:rPr>
                <w:rFonts w:eastAsia="Times New Roman"/>
                <w:lang w:val="lt-LT" w:eastAsia="lt-LT"/>
              </w:rPr>
              <w:t>taškų,</w:t>
            </w:r>
          </w:p>
          <w:p w14:paraId="58428C58"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3. Su integruotu šviesos diodų (LED) arba lygiaverčiu apšvietimu,</w:t>
            </w:r>
          </w:p>
          <w:p w14:paraId="58428C59" w14:textId="77777777" w:rsidR="00881D3F" w:rsidRPr="00CD4963" w:rsidRDefault="00881D3F" w:rsidP="00881D3F">
            <w:pPr>
              <w:rPr>
                <w:szCs w:val="24"/>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tc>
        <w:tc>
          <w:tcPr>
            <w:tcW w:w="3942" w:type="dxa"/>
          </w:tcPr>
          <w:p w14:paraId="58428C5A" w14:textId="77777777" w:rsidR="003856FF" w:rsidRPr="00CD4963" w:rsidRDefault="003856FF" w:rsidP="003856FF">
            <w:pPr>
              <w:pStyle w:val="ListParagraph"/>
              <w:ind w:left="0"/>
              <w:jc w:val="both"/>
              <w:rPr>
                <w:szCs w:val="24"/>
              </w:rPr>
            </w:pPr>
          </w:p>
        </w:tc>
      </w:tr>
      <w:tr w:rsidR="00CD4963" w:rsidRPr="00CD4963" w14:paraId="58428C63" w14:textId="77777777" w:rsidTr="00911313">
        <w:tc>
          <w:tcPr>
            <w:tcW w:w="556" w:type="dxa"/>
            <w:vAlign w:val="center"/>
          </w:tcPr>
          <w:p w14:paraId="58428C5C" w14:textId="77777777" w:rsidR="003856FF" w:rsidRPr="00CD4963" w:rsidRDefault="003856FF" w:rsidP="003856FF">
            <w:pPr>
              <w:pStyle w:val="ListParagraph"/>
              <w:numPr>
                <w:ilvl w:val="0"/>
                <w:numId w:val="2"/>
              </w:numPr>
              <w:ind w:left="417"/>
              <w:jc w:val="center"/>
              <w:rPr>
                <w:szCs w:val="24"/>
              </w:rPr>
            </w:pPr>
          </w:p>
        </w:tc>
        <w:tc>
          <w:tcPr>
            <w:tcW w:w="2841" w:type="dxa"/>
          </w:tcPr>
          <w:p w14:paraId="58428C5D"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5-1vnt</w:t>
            </w:r>
            <w:r w:rsidR="00881D3F" w:rsidRPr="00CD4963">
              <w:rPr>
                <w:szCs w:val="24"/>
              </w:rPr>
              <w:t>.</w:t>
            </w:r>
            <w:r w:rsidR="00DE5C6E" w:rsidRPr="00CD4963">
              <w:rPr>
                <w:szCs w:val="24"/>
              </w:rPr>
              <w:t xml:space="preserve"> (visam kiekiui)</w:t>
            </w:r>
          </w:p>
        </w:tc>
        <w:tc>
          <w:tcPr>
            <w:tcW w:w="3119" w:type="dxa"/>
          </w:tcPr>
          <w:p w14:paraId="58428C5E" w14:textId="77777777" w:rsidR="003856FF" w:rsidRPr="00CD4963" w:rsidRDefault="00881D3F" w:rsidP="00881D3F">
            <w:pPr>
              <w:rPr>
                <w:szCs w:val="24"/>
              </w:rPr>
            </w:pPr>
            <w:r w:rsidRPr="00CD4963">
              <w:rPr>
                <w:szCs w:val="24"/>
              </w:rPr>
              <w:t>1.</w:t>
            </w:r>
            <w:r w:rsidR="003856FF" w:rsidRPr="00CD4963">
              <w:rPr>
                <w:szCs w:val="24"/>
              </w:rPr>
              <w:t xml:space="preserve"> Macintosh arba lygiaverčio tipo 2 dydžio pleištas,</w:t>
            </w:r>
          </w:p>
          <w:p w14:paraId="58428C5F"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 xml:space="preserve">2. Su integruota videokamera, kurios raiška ≥ </w:t>
            </w:r>
            <w:r w:rsidR="004609DF" w:rsidRPr="00CD4963">
              <w:rPr>
                <w:rFonts w:eastAsia="Times New Roman"/>
                <w:lang w:val="lt-LT" w:eastAsia="lt-LT"/>
              </w:rPr>
              <w:t>(1280 x 800)</w:t>
            </w:r>
            <w:r w:rsidRPr="00CD4963">
              <w:rPr>
                <w:rFonts w:eastAsia="Times New Roman"/>
                <w:lang w:val="lt-LT" w:eastAsia="lt-LT"/>
              </w:rPr>
              <w:t>taškų,</w:t>
            </w:r>
          </w:p>
          <w:p w14:paraId="58428C60"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3. Su integruotu šviesos diodų (LED) arba lygiaverčiu apšvietimu,</w:t>
            </w:r>
          </w:p>
          <w:p w14:paraId="58428C61" w14:textId="77777777" w:rsidR="00881D3F" w:rsidRPr="00CD4963" w:rsidRDefault="00881D3F" w:rsidP="00881D3F">
            <w:pPr>
              <w:rPr>
                <w:szCs w:val="24"/>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tc>
        <w:tc>
          <w:tcPr>
            <w:tcW w:w="3942" w:type="dxa"/>
          </w:tcPr>
          <w:p w14:paraId="58428C62" w14:textId="77777777" w:rsidR="003856FF" w:rsidRPr="00CD4963" w:rsidRDefault="003856FF" w:rsidP="003856FF">
            <w:pPr>
              <w:pStyle w:val="ListParagraph"/>
              <w:ind w:left="0"/>
              <w:jc w:val="both"/>
              <w:rPr>
                <w:szCs w:val="24"/>
              </w:rPr>
            </w:pPr>
          </w:p>
        </w:tc>
      </w:tr>
      <w:tr w:rsidR="00CD4963" w:rsidRPr="00CD4963" w14:paraId="58428C6B" w14:textId="77777777" w:rsidTr="00911313">
        <w:tc>
          <w:tcPr>
            <w:tcW w:w="556" w:type="dxa"/>
            <w:vAlign w:val="center"/>
          </w:tcPr>
          <w:p w14:paraId="58428C64" w14:textId="77777777" w:rsidR="003856FF" w:rsidRPr="00CD4963" w:rsidRDefault="003856FF" w:rsidP="003856FF">
            <w:pPr>
              <w:pStyle w:val="ListParagraph"/>
              <w:numPr>
                <w:ilvl w:val="0"/>
                <w:numId w:val="2"/>
              </w:numPr>
              <w:ind w:left="417"/>
              <w:jc w:val="center"/>
              <w:rPr>
                <w:szCs w:val="24"/>
              </w:rPr>
            </w:pPr>
          </w:p>
        </w:tc>
        <w:tc>
          <w:tcPr>
            <w:tcW w:w="2841" w:type="dxa"/>
          </w:tcPr>
          <w:p w14:paraId="58428C65"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6-1vnt</w:t>
            </w:r>
            <w:r w:rsidR="00881D3F" w:rsidRPr="00CD4963">
              <w:rPr>
                <w:szCs w:val="24"/>
              </w:rPr>
              <w:t>.</w:t>
            </w:r>
            <w:r w:rsidR="00DE5C6E" w:rsidRPr="00CD4963">
              <w:rPr>
                <w:szCs w:val="24"/>
              </w:rPr>
              <w:t xml:space="preserve"> (visam kiekiui)</w:t>
            </w:r>
          </w:p>
        </w:tc>
        <w:tc>
          <w:tcPr>
            <w:tcW w:w="3119" w:type="dxa"/>
          </w:tcPr>
          <w:p w14:paraId="58428C66" w14:textId="77777777" w:rsidR="003856FF" w:rsidRPr="00CD4963" w:rsidRDefault="00881D3F" w:rsidP="00881D3F">
            <w:pPr>
              <w:rPr>
                <w:szCs w:val="24"/>
              </w:rPr>
            </w:pPr>
            <w:r w:rsidRPr="00CD4963">
              <w:rPr>
                <w:szCs w:val="24"/>
              </w:rPr>
              <w:t xml:space="preserve">1. </w:t>
            </w:r>
            <w:r w:rsidR="003856FF" w:rsidRPr="00CD4963">
              <w:rPr>
                <w:szCs w:val="24"/>
              </w:rPr>
              <w:t>MILLER arba lygiaverčio tipo  0dydžio pleištas</w:t>
            </w:r>
            <w:r w:rsidRPr="00CD4963">
              <w:rPr>
                <w:szCs w:val="24"/>
              </w:rPr>
              <w:t>,</w:t>
            </w:r>
          </w:p>
          <w:p w14:paraId="58428C67"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 xml:space="preserve">2. Su integruota videokamera, kurios raiška ≥ </w:t>
            </w:r>
            <w:r w:rsidR="004609DF" w:rsidRPr="00CD4963">
              <w:rPr>
                <w:rFonts w:eastAsia="Times New Roman"/>
                <w:lang w:val="lt-LT" w:eastAsia="lt-LT"/>
              </w:rPr>
              <w:t>(1280 x 800)</w:t>
            </w:r>
            <w:r w:rsidRPr="00CD4963">
              <w:rPr>
                <w:rFonts w:eastAsia="Times New Roman"/>
                <w:lang w:val="lt-LT" w:eastAsia="lt-LT"/>
              </w:rPr>
              <w:t>taškų,</w:t>
            </w:r>
          </w:p>
          <w:p w14:paraId="58428C68" w14:textId="77777777" w:rsidR="00881D3F" w:rsidRPr="00CD4963" w:rsidRDefault="00881D3F" w:rsidP="00881D3F">
            <w:pPr>
              <w:pStyle w:val="NoSpacing"/>
              <w:rPr>
                <w:rFonts w:eastAsia="Times New Roman"/>
                <w:lang w:val="lt-LT" w:eastAsia="lt-LT"/>
              </w:rPr>
            </w:pPr>
            <w:r w:rsidRPr="00CD4963">
              <w:rPr>
                <w:rFonts w:eastAsia="Times New Roman"/>
                <w:lang w:val="lt-LT" w:eastAsia="lt-LT"/>
              </w:rPr>
              <w:t>3. Su integruotu šviesos diodų (LED) arba lygiaverčiu apšvietimu,</w:t>
            </w:r>
          </w:p>
          <w:p w14:paraId="58428C69" w14:textId="77777777" w:rsidR="00881D3F" w:rsidRPr="00CD4963" w:rsidRDefault="00881D3F" w:rsidP="00881D3F">
            <w:pPr>
              <w:rPr>
                <w:szCs w:val="24"/>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tc>
        <w:tc>
          <w:tcPr>
            <w:tcW w:w="3942" w:type="dxa"/>
          </w:tcPr>
          <w:p w14:paraId="58428C6A" w14:textId="77777777" w:rsidR="003856FF" w:rsidRPr="00CD4963" w:rsidRDefault="003856FF" w:rsidP="00BA1AC2">
            <w:pPr>
              <w:rPr>
                <w:szCs w:val="24"/>
              </w:rPr>
            </w:pPr>
          </w:p>
        </w:tc>
      </w:tr>
      <w:tr w:rsidR="00CD4963" w:rsidRPr="00CD4963" w14:paraId="58428C73" w14:textId="77777777" w:rsidTr="00911313">
        <w:tc>
          <w:tcPr>
            <w:tcW w:w="556" w:type="dxa"/>
            <w:vAlign w:val="center"/>
          </w:tcPr>
          <w:p w14:paraId="58428C6C" w14:textId="77777777" w:rsidR="003856FF" w:rsidRPr="00CD4963" w:rsidRDefault="003856FF" w:rsidP="003856FF">
            <w:pPr>
              <w:pStyle w:val="ListParagraph"/>
              <w:numPr>
                <w:ilvl w:val="0"/>
                <w:numId w:val="2"/>
              </w:numPr>
              <w:ind w:left="417"/>
              <w:jc w:val="center"/>
              <w:rPr>
                <w:szCs w:val="24"/>
              </w:rPr>
            </w:pPr>
          </w:p>
        </w:tc>
        <w:tc>
          <w:tcPr>
            <w:tcW w:w="2841" w:type="dxa"/>
          </w:tcPr>
          <w:p w14:paraId="58428C6D" w14:textId="77777777" w:rsidR="003856FF" w:rsidRPr="00CD4963" w:rsidRDefault="003856FF" w:rsidP="003856FF">
            <w:pPr>
              <w:pStyle w:val="ListParagraph"/>
              <w:ind w:left="0"/>
              <w:rPr>
                <w:szCs w:val="24"/>
              </w:rPr>
            </w:pPr>
            <w:proofErr w:type="spellStart"/>
            <w:r w:rsidRPr="00CD4963">
              <w:rPr>
                <w:szCs w:val="24"/>
              </w:rPr>
              <w:t>Videolaringoskopo</w:t>
            </w:r>
            <w:proofErr w:type="spellEnd"/>
            <w:r w:rsidRPr="00CD4963">
              <w:rPr>
                <w:szCs w:val="24"/>
              </w:rPr>
              <w:t xml:space="preserve"> pleištas Nr. 7-1vnt</w:t>
            </w:r>
            <w:r w:rsidR="00777AA2" w:rsidRPr="00CD4963">
              <w:rPr>
                <w:szCs w:val="24"/>
              </w:rPr>
              <w:t>.</w:t>
            </w:r>
            <w:r w:rsidR="00DE5C6E" w:rsidRPr="00CD4963">
              <w:rPr>
                <w:szCs w:val="24"/>
              </w:rPr>
              <w:t xml:space="preserve"> (visam kiekiui)</w:t>
            </w:r>
          </w:p>
        </w:tc>
        <w:tc>
          <w:tcPr>
            <w:tcW w:w="3119" w:type="dxa"/>
          </w:tcPr>
          <w:p w14:paraId="58428C6E" w14:textId="77777777" w:rsidR="003856FF" w:rsidRPr="00CD4963" w:rsidRDefault="00777AA2" w:rsidP="00777AA2">
            <w:pPr>
              <w:rPr>
                <w:szCs w:val="24"/>
              </w:rPr>
            </w:pPr>
            <w:r w:rsidRPr="00CD4963">
              <w:rPr>
                <w:szCs w:val="24"/>
              </w:rPr>
              <w:t xml:space="preserve">1. </w:t>
            </w:r>
            <w:r w:rsidR="003856FF" w:rsidRPr="00CD4963">
              <w:rPr>
                <w:szCs w:val="24"/>
              </w:rPr>
              <w:t>MILLER arba lygiaverčio tipo  1 dydžio pleištas</w:t>
            </w:r>
          </w:p>
          <w:p w14:paraId="58428C6F" w14:textId="77777777" w:rsidR="00777AA2" w:rsidRPr="00CD4963" w:rsidRDefault="00777AA2" w:rsidP="00777AA2">
            <w:pPr>
              <w:pStyle w:val="NoSpacing"/>
              <w:rPr>
                <w:rFonts w:eastAsia="Times New Roman"/>
                <w:lang w:val="lt-LT" w:eastAsia="lt-LT"/>
              </w:rPr>
            </w:pPr>
            <w:r w:rsidRPr="00CD4963">
              <w:rPr>
                <w:rFonts w:eastAsia="Times New Roman"/>
                <w:lang w:val="lt-LT" w:eastAsia="lt-LT"/>
              </w:rPr>
              <w:t xml:space="preserve">2. Su integruota videokamera, kurios raiška ≥ </w:t>
            </w:r>
            <w:r w:rsidR="004609DF" w:rsidRPr="00CD4963">
              <w:rPr>
                <w:rFonts w:eastAsia="Times New Roman"/>
                <w:lang w:val="lt-LT" w:eastAsia="lt-LT"/>
              </w:rPr>
              <w:t xml:space="preserve">(1280 x </w:t>
            </w:r>
            <w:r w:rsidR="004609DF" w:rsidRPr="00CD4963">
              <w:rPr>
                <w:rFonts w:eastAsia="Times New Roman"/>
                <w:lang w:val="lt-LT" w:eastAsia="lt-LT"/>
              </w:rPr>
              <w:lastRenderedPageBreak/>
              <w:t>800)</w:t>
            </w:r>
            <w:r w:rsidRPr="00CD4963">
              <w:rPr>
                <w:rFonts w:eastAsia="Times New Roman"/>
                <w:lang w:val="lt-LT" w:eastAsia="lt-LT"/>
              </w:rPr>
              <w:t>taškų,</w:t>
            </w:r>
          </w:p>
          <w:p w14:paraId="58428C70" w14:textId="77777777" w:rsidR="00777AA2" w:rsidRPr="00CD4963" w:rsidRDefault="00777AA2" w:rsidP="00777AA2">
            <w:pPr>
              <w:pStyle w:val="NoSpacing"/>
              <w:rPr>
                <w:rFonts w:eastAsia="Times New Roman"/>
                <w:lang w:val="lt-LT" w:eastAsia="lt-LT"/>
              </w:rPr>
            </w:pPr>
            <w:r w:rsidRPr="00CD4963">
              <w:rPr>
                <w:rFonts w:eastAsia="Times New Roman"/>
                <w:lang w:val="lt-LT" w:eastAsia="lt-LT"/>
              </w:rPr>
              <w:t>3. Su integruotu šviesos diodų (LED) arba lygiaverčiu apšvietimu,</w:t>
            </w:r>
          </w:p>
          <w:p w14:paraId="58428C71" w14:textId="77777777" w:rsidR="00777AA2" w:rsidRPr="00CD4963" w:rsidRDefault="00777AA2" w:rsidP="00777AA2">
            <w:pPr>
              <w:rPr>
                <w:szCs w:val="24"/>
              </w:rPr>
            </w:pPr>
            <w:r w:rsidRPr="00CD4963">
              <w:rPr>
                <w:rFonts w:eastAsia="Times New Roman" w:cs="Times New Roman"/>
                <w:kern w:val="0"/>
                <w:szCs w:val="24"/>
                <w:lang w:eastAsia="lt-LT"/>
              </w:rPr>
              <w:t>4. Su </w:t>
            </w:r>
            <w:r w:rsidRPr="00CD4963">
              <w:rPr>
                <w:rFonts w:ascii="Calibri" w:eastAsia="Times New Roman" w:hAnsi="Calibri" w:cs="Calibri"/>
                <w:kern w:val="0"/>
                <w:szCs w:val="24"/>
                <w:lang w:eastAsia="lt-LT"/>
              </w:rPr>
              <w:t>≥</w:t>
            </w:r>
            <w:r w:rsidRPr="00CD4963">
              <w:rPr>
                <w:rFonts w:eastAsia="Times New Roman" w:cs="Times New Roman"/>
                <w:kern w:val="0"/>
                <w:szCs w:val="24"/>
                <w:lang w:eastAsia="lt-LT"/>
              </w:rPr>
              <w:t xml:space="preserve"> 1 mygtuku </w:t>
            </w:r>
            <w:proofErr w:type="spellStart"/>
            <w:r w:rsidRPr="00CD4963">
              <w:rPr>
                <w:rFonts w:eastAsia="Times New Roman" w:cs="Times New Roman"/>
                <w:kern w:val="0"/>
                <w:szCs w:val="24"/>
                <w:lang w:eastAsia="lt-LT"/>
              </w:rPr>
              <w:t>video</w:t>
            </w:r>
            <w:proofErr w:type="spellEnd"/>
            <w:r w:rsidRPr="00CD4963">
              <w:rPr>
                <w:rFonts w:eastAsia="Times New Roman" w:cs="Times New Roman"/>
                <w:kern w:val="0"/>
                <w:szCs w:val="24"/>
                <w:lang w:eastAsia="lt-LT"/>
              </w:rPr>
              <w:t xml:space="preserve"> vaizdų ir nuotraukų įrašymui.</w:t>
            </w:r>
          </w:p>
        </w:tc>
        <w:tc>
          <w:tcPr>
            <w:tcW w:w="3942" w:type="dxa"/>
          </w:tcPr>
          <w:p w14:paraId="58428C72" w14:textId="77777777" w:rsidR="003856FF" w:rsidRPr="00CD4963" w:rsidRDefault="003856FF" w:rsidP="003856FF">
            <w:pPr>
              <w:autoSpaceDE w:val="0"/>
              <w:autoSpaceDN w:val="0"/>
              <w:adjustRightInd w:val="0"/>
              <w:rPr>
                <w:rFonts w:ascii="TimesNewRoman" w:hAnsi="TimesNewRoman" w:cs="TimesNewRoman"/>
                <w:kern w:val="0"/>
                <w:szCs w:val="24"/>
              </w:rPr>
            </w:pPr>
          </w:p>
        </w:tc>
      </w:tr>
      <w:tr w:rsidR="00CD4963" w:rsidRPr="00CD4963" w14:paraId="58428C7A" w14:textId="77777777" w:rsidTr="00911313">
        <w:tc>
          <w:tcPr>
            <w:tcW w:w="556" w:type="dxa"/>
            <w:vAlign w:val="center"/>
          </w:tcPr>
          <w:p w14:paraId="58428C74" w14:textId="77777777" w:rsidR="003856FF" w:rsidRPr="00CD4963" w:rsidRDefault="003856FF" w:rsidP="003856FF">
            <w:pPr>
              <w:pStyle w:val="ListParagraph"/>
              <w:numPr>
                <w:ilvl w:val="0"/>
                <w:numId w:val="2"/>
              </w:numPr>
              <w:ind w:left="417"/>
              <w:jc w:val="center"/>
              <w:rPr>
                <w:szCs w:val="24"/>
              </w:rPr>
            </w:pPr>
          </w:p>
        </w:tc>
        <w:tc>
          <w:tcPr>
            <w:tcW w:w="2841" w:type="dxa"/>
          </w:tcPr>
          <w:p w14:paraId="58428C75" w14:textId="77777777" w:rsidR="003856FF" w:rsidRPr="00CD4963" w:rsidRDefault="003856FF" w:rsidP="003856FF">
            <w:pPr>
              <w:pStyle w:val="ListParagraph"/>
              <w:ind w:left="0"/>
              <w:rPr>
                <w:szCs w:val="24"/>
              </w:rPr>
            </w:pPr>
            <w:r w:rsidRPr="00CD4963">
              <w:rPr>
                <w:szCs w:val="24"/>
              </w:rPr>
              <w:t xml:space="preserve">Komplektacija (Nr. 1) - </w:t>
            </w:r>
            <w:r w:rsidR="00514CC3" w:rsidRPr="00CD4963">
              <w:rPr>
                <w:szCs w:val="24"/>
              </w:rPr>
              <w:t>2</w:t>
            </w:r>
            <w:r w:rsidRPr="00CD4963">
              <w:rPr>
                <w:szCs w:val="24"/>
              </w:rPr>
              <w:t xml:space="preserve"> vnt.</w:t>
            </w:r>
          </w:p>
        </w:tc>
        <w:tc>
          <w:tcPr>
            <w:tcW w:w="3119" w:type="dxa"/>
          </w:tcPr>
          <w:p w14:paraId="58428C76" w14:textId="77777777" w:rsidR="003856FF" w:rsidRPr="00CD4963" w:rsidRDefault="001D5591" w:rsidP="001D5591">
            <w:pPr>
              <w:rPr>
                <w:szCs w:val="24"/>
              </w:rPr>
            </w:pPr>
            <w:r w:rsidRPr="00CD4963">
              <w:rPr>
                <w:szCs w:val="24"/>
              </w:rPr>
              <w:t xml:space="preserve">1. </w:t>
            </w:r>
            <w:r w:rsidR="003856FF" w:rsidRPr="00CD4963">
              <w:rPr>
                <w:szCs w:val="24"/>
              </w:rPr>
              <w:t xml:space="preserve">Mobilus monitorius </w:t>
            </w:r>
            <w:proofErr w:type="spellStart"/>
            <w:r w:rsidR="003856FF" w:rsidRPr="00CD4963">
              <w:rPr>
                <w:szCs w:val="24"/>
              </w:rPr>
              <w:t>video</w:t>
            </w:r>
            <w:proofErr w:type="spellEnd"/>
            <w:r w:rsidR="003856FF" w:rsidRPr="00CD4963">
              <w:rPr>
                <w:szCs w:val="24"/>
              </w:rPr>
              <w:t xml:space="preserve"> </w:t>
            </w:r>
            <w:proofErr w:type="spellStart"/>
            <w:r w:rsidR="003856FF" w:rsidRPr="00CD4963">
              <w:rPr>
                <w:szCs w:val="24"/>
              </w:rPr>
              <w:t>laringoskopų</w:t>
            </w:r>
            <w:proofErr w:type="spellEnd"/>
            <w:r w:rsidR="003856FF" w:rsidRPr="00CD4963">
              <w:rPr>
                <w:szCs w:val="24"/>
              </w:rPr>
              <w:t xml:space="preserve"> pleištams su baterijos pakrovimo stotele ir apsauginiu kamšteliu kontaktų apsaugai apruošimo metu - 1 </w:t>
            </w:r>
            <w:proofErr w:type="spellStart"/>
            <w:r w:rsidR="003856FF" w:rsidRPr="00CD4963">
              <w:rPr>
                <w:szCs w:val="24"/>
              </w:rPr>
              <w:t>vnt</w:t>
            </w:r>
            <w:proofErr w:type="spellEnd"/>
            <w:r w:rsidR="003856FF" w:rsidRPr="00CD4963">
              <w:rPr>
                <w:szCs w:val="24"/>
              </w:rPr>
              <w:t>,</w:t>
            </w:r>
          </w:p>
          <w:p w14:paraId="58428C77" w14:textId="77777777" w:rsidR="001D5591" w:rsidRPr="00CD4963" w:rsidRDefault="001D5591" w:rsidP="001D5591">
            <w:pPr>
              <w:rPr>
                <w:szCs w:val="24"/>
              </w:rPr>
            </w:pPr>
            <w:r w:rsidRPr="00CD4963">
              <w:rPr>
                <w:szCs w:val="24"/>
              </w:rPr>
              <w:t xml:space="preserve">2. </w:t>
            </w:r>
            <w:proofErr w:type="spellStart"/>
            <w:r w:rsidRPr="00CD4963">
              <w:rPr>
                <w:szCs w:val="24"/>
              </w:rPr>
              <w:t>Videolaringoskopo</w:t>
            </w:r>
            <w:proofErr w:type="spellEnd"/>
            <w:r w:rsidRPr="00CD4963">
              <w:rPr>
                <w:szCs w:val="24"/>
              </w:rPr>
              <w:t xml:space="preserve"> pleištas Nr. 1 - 1 </w:t>
            </w:r>
            <w:proofErr w:type="spellStart"/>
            <w:r w:rsidRPr="00CD4963">
              <w:rPr>
                <w:szCs w:val="24"/>
              </w:rPr>
              <w:t>vnt</w:t>
            </w:r>
            <w:proofErr w:type="spellEnd"/>
            <w:r w:rsidRPr="00CD4963">
              <w:rPr>
                <w:szCs w:val="24"/>
              </w:rPr>
              <w:t xml:space="preserve">, </w:t>
            </w:r>
          </w:p>
          <w:p w14:paraId="58428C78" w14:textId="77777777" w:rsidR="001D5591" w:rsidRPr="00CD4963" w:rsidRDefault="001D5591" w:rsidP="001D5591">
            <w:pPr>
              <w:rPr>
                <w:szCs w:val="24"/>
              </w:rPr>
            </w:pPr>
            <w:r w:rsidRPr="00CD4963">
              <w:rPr>
                <w:szCs w:val="24"/>
              </w:rPr>
              <w:t xml:space="preserve">3. </w:t>
            </w:r>
            <w:proofErr w:type="spellStart"/>
            <w:r w:rsidRPr="00CD4963">
              <w:rPr>
                <w:szCs w:val="24"/>
              </w:rPr>
              <w:t>Videolaringoskopo</w:t>
            </w:r>
            <w:proofErr w:type="spellEnd"/>
            <w:r w:rsidRPr="00CD4963">
              <w:rPr>
                <w:szCs w:val="24"/>
              </w:rPr>
              <w:t xml:space="preserve"> pleištas Nr. 3 - 1 </w:t>
            </w:r>
            <w:proofErr w:type="spellStart"/>
            <w:r w:rsidRPr="00CD4963">
              <w:rPr>
                <w:szCs w:val="24"/>
              </w:rPr>
              <w:t>vnt</w:t>
            </w:r>
            <w:proofErr w:type="spellEnd"/>
            <w:r w:rsidRPr="00CD4963">
              <w:rPr>
                <w:szCs w:val="24"/>
              </w:rPr>
              <w:t>,</w:t>
            </w:r>
          </w:p>
        </w:tc>
        <w:tc>
          <w:tcPr>
            <w:tcW w:w="3942" w:type="dxa"/>
          </w:tcPr>
          <w:p w14:paraId="58428C79" w14:textId="77777777" w:rsidR="003856FF" w:rsidRPr="00CD4963" w:rsidRDefault="003856FF" w:rsidP="003856FF">
            <w:pPr>
              <w:autoSpaceDE w:val="0"/>
              <w:autoSpaceDN w:val="0"/>
              <w:adjustRightInd w:val="0"/>
              <w:rPr>
                <w:rFonts w:ascii="TimesNewRoman" w:hAnsi="TimesNewRoman" w:cs="TimesNewRoman"/>
                <w:kern w:val="0"/>
                <w:szCs w:val="24"/>
              </w:rPr>
            </w:pPr>
          </w:p>
        </w:tc>
      </w:tr>
      <w:tr w:rsidR="00CD4963" w:rsidRPr="00CD4963" w14:paraId="58428C80" w14:textId="77777777" w:rsidTr="00911313">
        <w:tc>
          <w:tcPr>
            <w:tcW w:w="556" w:type="dxa"/>
            <w:vAlign w:val="center"/>
          </w:tcPr>
          <w:p w14:paraId="58428C7B" w14:textId="77777777" w:rsidR="003856FF" w:rsidRPr="00CD4963" w:rsidRDefault="003856FF" w:rsidP="003856FF">
            <w:pPr>
              <w:pStyle w:val="ListParagraph"/>
              <w:numPr>
                <w:ilvl w:val="0"/>
                <w:numId w:val="2"/>
              </w:numPr>
              <w:ind w:left="417"/>
              <w:jc w:val="center"/>
              <w:rPr>
                <w:szCs w:val="24"/>
              </w:rPr>
            </w:pPr>
          </w:p>
        </w:tc>
        <w:tc>
          <w:tcPr>
            <w:tcW w:w="2841" w:type="dxa"/>
          </w:tcPr>
          <w:p w14:paraId="58428C7C" w14:textId="77777777" w:rsidR="003856FF" w:rsidRPr="00CD4963" w:rsidRDefault="003856FF" w:rsidP="003856FF">
            <w:pPr>
              <w:pStyle w:val="ListParagraph"/>
              <w:ind w:left="0"/>
              <w:rPr>
                <w:szCs w:val="24"/>
              </w:rPr>
            </w:pPr>
            <w:r w:rsidRPr="00CD4963">
              <w:rPr>
                <w:szCs w:val="24"/>
              </w:rPr>
              <w:t xml:space="preserve">Komplektacija (Nr. 2) - </w:t>
            </w:r>
            <w:r w:rsidR="00514CC3" w:rsidRPr="00CD4963">
              <w:rPr>
                <w:szCs w:val="24"/>
              </w:rPr>
              <w:t>2</w:t>
            </w:r>
            <w:r w:rsidRPr="00CD4963">
              <w:rPr>
                <w:szCs w:val="24"/>
              </w:rPr>
              <w:t xml:space="preserve"> vnt.</w:t>
            </w:r>
          </w:p>
        </w:tc>
        <w:tc>
          <w:tcPr>
            <w:tcW w:w="3119" w:type="dxa"/>
          </w:tcPr>
          <w:p w14:paraId="58428C7D" w14:textId="77777777" w:rsidR="00CA799D" w:rsidRPr="00CD4963" w:rsidRDefault="00CA799D" w:rsidP="00CA799D">
            <w:pPr>
              <w:rPr>
                <w:szCs w:val="24"/>
              </w:rPr>
            </w:pPr>
            <w:r w:rsidRPr="00CD4963">
              <w:rPr>
                <w:szCs w:val="24"/>
              </w:rPr>
              <w:t xml:space="preserve">1. Mobilus monitorius </w:t>
            </w:r>
            <w:proofErr w:type="spellStart"/>
            <w:r w:rsidRPr="00CD4963">
              <w:rPr>
                <w:szCs w:val="24"/>
              </w:rPr>
              <w:t>video</w:t>
            </w:r>
            <w:proofErr w:type="spellEnd"/>
            <w:r w:rsidRPr="00CD4963">
              <w:rPr>
                <w:szCs w:val="24"/>
              </w:rPr>
              <w:t xml:space="preserve"> </w:t>
            </w:r>
            <w:proofErr w:type="spellStart"/>
            <w:r w:rsidRPr="00CD4963">
              <w:rPr>
                <w:szCs w:val="24"/>
              </w:rPr>
              <w:t>laringoskopų</w:t>
            </w:r>
            <w:proofErr w:type="spellEnd"/>
            <w:r w:rsidRPr="00CD4963">
              <w:rPr>
                <w:szCs w:val="24"/>
              </w:rPr>
              <w:t xml:space="preserve"> pleištams su baterijos pakrovimo stotele ir apsauginiu kamšteliu kontaktų apsaugai apruošimo metu - 1 </w:t>
            </w:r>
            <w:proofErr w:type="spellStart"/>
            <w:r w:rsidRPr="00CD4963">
              <w:rPr>
                <w:szCs w:val="24"/>
              </w:rPr>
              <w:t>vnt</w:t>
            </w:r>
            <w:proofErr w:type="spellEnd"/>
            <w:r w:rsidRPr="00CD4963">
              <w:rPr>
                <w:szCs w:val="24"/>
              </w:rPr>
              <w:t>,</w:t>
            </w:r>
          </w:p>
          <w:p w14:paraId="58428C7E" w14:textId="77777777" w:rsidR="003856FF" w:rsidRPr="00CD4963" w:rsidRDefault="00CA799D" w:rsidP="00CA799D">
            <w:pPr>
              <w:rPr>
                <w:szCs w:val="24"/>
              </w:rPr>
            </w:pPr>
            <w:r w:rsidRPr="00CD4963">
              <w:rPr>
                <w:szCs w:val="24"/>
              </w:rPr>
              <w:t xml:space="preserve">2. </w:t>
            </w:r>
            <w:proofErr w:type="spellStart"/>
            <w:r w:rsidRPr="00CD4963">
              <w:rPr>
                <w:szCs w:val="24"/>
              </w:rPr>
              <w:t>Videolaringoskopo</w:t>
            </w:r>
            <w:proofErr w:type="spellEnd"/>
            <w:r w:rsidRPr="00CD4963">
              <w:rPr>
                <w:szCs w:val="24"/>
              </w:rPr>
              <w:t xml:space="preserve"> pleištas Nr. 1 - 1 </w:t>
            </w:r>
            <w:proofErr w:type="spellStart"/>
            <w:r w:rsidRPr="00CD4963">
              <w:rPr>
                <w:szCs w:val="24"/>
              </w:rPr>
              <w:t>vnt</w:t>
            </w:r>
            <w:proofErr w:type="spellEnd"/>
            <w:r w:rsidRPr="00CD4963">
              <w:rPr>
                <w:szCs w:val="24"/>
              </w:rPr>
              <w:t>,</w:t>
            </w:r>
          </w:p>
        </w:tc>
        <w:tc>
          <w:tcPr>
            <w:tcW w:w="3942" w:type="dxa"/>
          </w:tcPr>
          <w:p w14:paraId="58428C7F" w14:textId="77777777" w:rsidR="003856FF" w:rsidRPr="00CD4963" w:rsidRDefault="003856FF" w:rsidP="003856FF">
            <w:pPr>
              <w:autoSpaceDE w:val="0"/>
              <w:autoSpaceDN w:val="0"/>
              <w:adjustRightInd w:val="0"/>
              <w:rPr>
                <w:rFonts w:ascii="TimesNewRoman" w:hAnsi="TimesNewRoman" w:cs="TimesNewRoman"/>
                <w:kern w:val="0"/>
                <w:szCs w:val="24"/>
              </w:rPr>
            </w:pPr>
          </w:p>
        </w:tc>
      </w:tr>
      <w:tr w:rsidR="00CD4963" w:rsidRPr="00CD4963" w14:paraId="58428C8A" w14:textId="77777777" w:rsidTr="00911313">
        <w:tc>
          <w:tcPr>
            <w:tcW w:w="556" w:type="dxa"/>
            <w:vAlign w:val="center"/>
          </w:tcPr>
          <w:p w14:paraId="58428C81" w14:textId="77777777" w:rsidR="003856FF" w:rsidRPr="00CD4963" w:rsidRDefault="003856FF" w:rsidP="003856FF">
            <w:pPr>
              <w:pStyle w:val="ListParagraph"/>
              <w:numPr>
                <w:ilvl w:val="0"/>
                <w:numId w:val="2"/>
              </w:numPr>
              <w:ind w:left="417"/>
              <w:jc w:val="center"/>
              <w:rPr>
                <w:szCs w:val="24"/>
              </w:rPr>
            </w:pPr>
          </w:p>
        </w:tc>
        <w:tc>
          <w:tcPr>
            <w:tcW w:w="2841" w:type="dxa"/>
          </w:tcPr>
          <w:p w14:paraId="58428C82" w14:textId="77777777" w:rsidR="003856FF" w:rsidRPr="00CD4963" w:rsidRDefault="003856FF" w:rsidP="003856FF">
            <w:pPr>
              <w:pStyle w:val="ListParagraph"/>
              <w:ind w:left="0"/>
              <w:rPr>
                <w:szCs w:val="24"/>
              </w:rPr>
            </w:pPr>
            <w:r w:rsidRPr="00CD4963">
              <w:rPr>
                <w:szCs w:val="24"/>
              </w:rPr>
              <w:t>Komplektacija (Nr. 3) - 1 vnt.</w:t>
            </w:r>
          </w:p>
        </w:tc>
        <w:tc>
          <w:tcPr>
            <w:tcW w:w="3119" w:type="dxa"/>
          </w:tcPr>
          <w:p w14:paraId="58428C83" w14:textId="77777777" w:rsidR="00CA799D" w:rsidRPr="00CD4963" w:rsidRDefault="00CA799D" w:rsidP="00CA799D">
            <w:pPr>
              <w:rPr>
                <w:szCs w:val="24"/>
              </w:rPr>
            </w:pPr>
            <w:r w:rsidRPr="00CD4963">
              <w:rPr>
                <w:szCs w:val="24"/>
              </w:rPr>
              <w:t xml:space="preserve">1. Mobilus monitorius </w:t>
            </w:r>
            <w:proofErr w:type="spellStart"/>
            <w:r w:rsidRPr="00CD4963">
              <w:rPr>
                <w:szCs w:val="24"/>
              </w:rPr>
              <w:t>video</w:t>
            </w:r>
            <w:proofErr w:type="spellEnd"/>
            <w:r w:rsidRPr="00CD4963">
              <w:rPr>
                <w:szCs w:val="24"/>
              </w:rPr>
              <w:t xml:space="preserve"> </w:t>
            </w:r>
            <w:proofErr w:type="spellStart"/>
            <w:r w:rsidRPr="00CD4963">
              <w:rPr>
                <w:szCs w:val="24"/>
              </w:rPr>
              <w:t>laringoskopų</w:t>
            </w:r>
            <w:proofErr w:type="spellEnd"/>
            <w:r w:rsidRPr="00CD4963">
              <w:rPr>
                <w:szCs w:val="24"/>
              </w:rPr>
              <w:t xml:space="preserve"> pleištams su baterijos pakrovimo stotele ir apsauginiu kamšteliu kontaktų apsaugai apruošimo metu - 1 </w:t>
            </w:r>
            <w:proofErr w:type="spellStart"/>
            <w:r w:rsidRPr="00CD4963">
              <w:rPr>
                <w:szCs w:val="24"/>
              </w:rPr>
              <w:t>vnt</w:t>
            </w:r>
            <w:proofErr w:type="spellEnd"/>
            <w:r w:rsidRPr="00CD4963">
              <w:rPr>
                <w:szCs w:val="24"/>
              </w:rPr>
              <w:t>,</w:t>
            </w:r>
          </w:p>
          <w:p w14:paraId="58428C84" w14:textId="77777777" w:rsidR="003856FF" w:rsidRPr="00CD4963" w:rsidRDefault="00CA799D" w:rsidP="00CA799D">
            <w:pPr>
              <w:rPr>
                <w:szCs w:val="24"/>
              </w:rPr>
            </w:pPr>
            <w:r w:rsidRPr="00CD4963">
              <w:rPr>
                <w:szCs w:val="24"/>
              </w:rPr>
              <w:t xml:space="preserve">2. </w:t>
            </w:r>
            <w:proofErr w:type="spellStart"/>
            <w:r w:rsidRPr="00CD4963">
              <w:rPr>
                <w:szCs w:val="24"/>
              </w:rPr>
              <w:t>Videolaringoskopo</w:t>
            </w:r>
            <w:proofErr w:type="spellEnd"/>
            <w:r w:rsidRPr="00CD4963">
              <w:rPr>
                <w:szCs w:val="24"/>
              </w:rPr>
              <w:t xml:space="preserve"> pleištas Nr. 2 - 1 </w:t>
            </w:r>
            <w:proofErr w:type="spellStart"/>
            <w:r w:rsidRPr="00CD4963">
              <w:rPr>
                <w:szCs w:val="24"/>
              </w:rPr>
              <w:t>vnt</w:t>
            </w:r>
            <w:proofErr w:type="spellEnd"/>
            <w:r w:rsidRPr="00CD4963">
              <w:rPr>
                <w:szCs w:val="24"/>
              </w:rPr>
              <w:t>,</w:t>
            </w:r>
          </w:p>
          <w:p w14:paraId="58428C85" w14:textId="77777777" w:rsidR="00CA799D" w:rsidRPr="00CD4963" w:rsidRDefault="00CA799D" w:rsidP="00CA799D">
            <w:pPr>
              <w:rPr>
                <w:szCs w:val="24"/>
              </w:rPr>
            </w:pPr>
            <w:r w:rsidRPr="00CD4963">
              <w:rPr>
                <w:szCs w:val="24"/>
              </w:rPr>
              <w:t xml:space="preserve">3. </w:t>
            </w:r>
            <w:proofErr w:type="spellStart"/>
            <w:r w:rsidRPr="00CD4963">
              <w:rPr>
                <w:szCs w:val="24"/>
              </w:rPr>
              <w:t>Videolaringoskopo</w:t>
            </w:r>
            <w:proofErr w:type="spellEnd"/>
            <w:r w:rsidRPr="00CD4963">
              <w:rPr>
                <w:szCs w:val="24"/>
              </w:rPr>
              <w:t xml:space="preserve"> pleištas Nr. 4 - 1 </w:t>
            </w:r>
            <w:proofErr w:type="spellStart"/>
            <w:r w:rsidRPr="00CD4963">
              <w:rPr>
                <w:szCs w:val="24"/>
              </w:rPr>
              <w:t>vnt</w:t>
            </w:r>
            <w:proofErr w:type="spellEnd"/>
            <w:r w:rsidRPr="00CD4963">
              <w:rPr>
                <w:szCs w:val="24"/>
              </w:rPr>
              <w:t>,</w:t>
            </w:r>
          </w:p>
          <w:p w14:paraId="58428C86" w14:textId="77777777" w:rsidR="00CA799D" w:rsidRPr="00CD4963" w:rsidRDefault="00CA799D" w:rsidP="00CA799D">
            <w:pPr>
              <w:rPr>
                <w:szCs w:val="24"/>
              </w:rPr>
            </w:pPr>
            <w:r w:rsidRPr="00CD4963">
              <w:rPr>
                <w:szCs w:val="24"/>
              </w:rPr>
              <w:t xml:space="preserve">4. </w:t>
            </w:r>
            <w:proofErr w:type="spellStart"/>
            <w:r w:rsidRPr="00CD4963">
              <w:rPr>
                <w:szCs w:val="24"/>
              </w:rPr>
              <w:t>Videolaringoskopo</w:t>
            </w:r>
            <w:proofErr w:type="spellEnd"/>
            <w:r w:rsidRPr="00CD4963">
              <w:rPr>
                <w:szCs w:val="24"/>
              </w:rPr>
              <w:t xml:space="preserve"> pleištas Nr. 5 - 1 </w:t>
            </w:r>
            <w:proofErr w:type="spellStart"/>
            <w:r w:rsidRPr="00CD4963">
              <w:rPr>
                <w:szCs w:val="24"/>
              </w:rPr>
              <w:t>vnt</w:t>
            </w:r>
            <w:proofErr w:type="spellEnd"/>
            <w:r w:rsidRPr="00CD4963">
              <w:rPr>
                <w:szCs w:val="24"/>
              </w:rPr>
              <w:t>,</w:t>
            </w:r>
          </w:p>
          <w:p w14:paraId="58428C87" w14:textId="77777777" w:rsidR="00CA799D" w:rsidRPr="00CD4963" w:rsidRDefault="00CA799D" w:rsidP="00CA799D">
            <w:pPr>
              <w:rPr>
                <w:szCs w:val="24"/>
              </w:rPr>
            </w:pPr>
            <w:r w:rsidRPr="00CD4963">
              <w:rPr>
                <w:szCs w:val="24"/>
              </w:rPr>
              <w:t xml:space="preserve">5. </w:t>
            </w:r>
            <w:proofErr w:type="spellStart"/>
            <w:r w:rsidRPr="00CD4963">
              <w:rPr>
                <w:szCs w:val="24"/>
              </w:rPr>
              <w:t>Videolaringoskopo</w:t>
            </w:r>
            <w:proofErr w:type="spellEnd"/>
            <w:r w:rsidRPr="00CD4963">
              <w:rPr>
                <w:szCs w:val="24"/>
              </w:rPr>
              <w:t xml:space="preserve"> pleištas Nr. 6 - 1 </w:t>
            </w:r>
            <w:proofErr w:type="spellStart"/>
            <w:r w:rsidRPr="00CD4963">
              <w:rPr>
                <w:szCs w:val="24"/>
              </w:rPr>
              <w:t>vnt</w:t>
            </w:r>
            <w:proofErr w:type="spellEnd"/>
            <w:r w:rsidRPr="00CD4963">
              <w:rPr>
                <w:szCs w:val="24"/>
              </w:rPr>
              <w:t>,</w:t>
            </w:r>
          </w:p>
          <w:p w14:paraId="58428C88" w14:textId="77777777" w:rsidR="00CA799D" w:rsidRPr="00CD4963" w:rsidRDefault="00CA799D" w:rsidP="00CA799D">
            <w:pPr>
              <w:rPr>
                <w:szCs w:val="24"/>
              </w:rPr>
            </w:pPr>
            <w:r w:rsidRPr="00CD4963">
              <w:rPr>
                <w:szCs w:val="24"/>
              </w:rPr>
              <w:t xml:space="preserve">6. </w:t>
            </w:r>
            <w:proofErr w:type="spellStart"/>
            <w:r w:rsidRPr="00CD4963">
              <w:rPr>
                <w:szCs w:val="24"/>
              </w:rPr>
              <w:t>Videolaringoskopo</w:t>
            </w:r>
            <w:proofErr w:type="spellEnd"/>
            <w:r w:rsidRPr="00CD4963">
              <w:rPr>
                <w:szCs w:val="24"/>
              </w:rPr>
              <w:t xml:space="preserve"> pleištas Nr. 7 - 1 </w:t>
            </w:r>
            <w:proofErr w:type="spellStart"/>
            <w:r w:rsidRPr="00CD4963">
              <w:rPr>
                <w:szCs w:val="24"/>
              </w:rPr>
              <w:t>vnt</w:t>
            </w:r>
            <w:proofErr w:type="spellEnd"/>
            <w:r w:rsidRPr="00CD4963">
              <w:rPr>
                <w:szCs w:val="24"/>
              </w:rPr>
              <w:t>,</w:t>
            </w:r>
          </w:p>
        </w:tc>
        <w:tc>
          <w:tcPr>
            <w:tcW w:w="3942" w:type="dxa"/>
          </w:tcPr>
          <w:p w14:paraId="58428C89" w14:textId="77777777" w:rsidR="003856FF" w:rsidRPr="00CD4963" w:rsidRDefault="003856FF" w:rsidP="003856FF">
            <w:pPr>
              <w:autoSpaceDE w:val="0"/>
              <w:autoSpaceDN w:val="0"/>
              <w:adjustRightInd w:val="0"/>
              <w:rPr>
                <w:rFonts w:ascii="TimesNewRoman" w:hAnsi="TimesNewRoman" w:cs="TimesNewRoman"/>
                <w:kern w:val="0"/>
                <w:szCs w:val="24"/>
              </w:rPr>
            </w:pPr>
          </w:p>
        </w:tc>
      </w:tr>
      <w:tr w:rsidR="003856FF" w:rsidRPr="00CD4963" w14:paraId="58428C8F" w14:textId="77777777" w:rsidTr="00911313">
        <w:tc>
          <w:tcPr>
            <w:tcW w:w="556" w:type="dxa"/>
            <w:vAlign w:val="center"/>
          </w:tcPr>
          <w:p w14:paraId="58428C8B" w14:textId="77777777" w:rsidR="003856FF" w:rsidRPr="00CD4963" w:rsidRDefault="003856FF" w:rsidP="003856FF">
            <w:pPr>
              <w:pStyle w:val="ListParagraph"/>
              <w:numPr>
                <w:ilvl w:val="0"/>
                <w:numId w:val="2"/>
              </w:numPr>
              <w:ind w:left="417"/>
              <w:jc w:val="center"/>
              <w:rPr>
                <w:szCs w:val="24"/>
              </w:rPr>
            </w:pPr>
          </w:p>
        </w:tc>
        <w:tc>
          <w:tcPr>
            <w:tcW w:w="2841" w:type="dxa"/>
          </w:tcPr>
          <w:p w14:paraId="58428C8C" w14:textId="77777777" w:rsidR="003856FF" w:rsidRPr="00CD4963" w:rsidRDefault="003856FF" w:rsidP="003856FF">
            <w:pPr>
              <w:pStyle w:val="ListParagraph"/>
              <w:ind w:left="0"/>
              <w:rPr>
                <w:szCs w:val="24"/>
              </w:rPr>
            </w:pPr>
            <w:r w:rsidRPr="00CD4963">
              <w:rPr>
                <w:szCs w:val="24"/>
              </w:rPr>
              <w:t>Maitinimas</w:t>
            </w:r>
          </w:p>
        </w:tc>
        <w:tc>
          <w:tcPr>
            <w:tcW w:w="3119" w:type="dxa"/>
          </w:tcPr>
          <w:p w14:paraId="58428C8D" w14:textId="77777777" w:rsidR="003856FF" w:rsidRPr="00CD4963" w:rsidRDefault="003856FF" w:rsidP="00E46C7A">
            <w:pPr>
              <w:rPr>
                <w:szCs w:val="24"/>
              </w:rPr>
            </w:pPr>
            <w:r w:rsidRPr="00CD4963">
              <w:rPr>
                <w:szCs w:val="24"/>
              </w:rPr>
              <w:t>Išorinis maitinimas iš elektros tinklo 220 V ± 10%, 50 Hz elektros tinklas</w:t>
            </w:r>
          </w:p>
        </w:tc>
        <w:tc>
          <w:tcPr>
            <w:tcW w:w="3942" w:type="dxa"/>
          </w:tcPr>
          <w:p w14:paraId="58428C8E" w14:textId="77777777" w:rsidR="003856FF" w:rsidRPr="00CD4963" w:rsidRDefault="003856FF" w:rsidP="003856FF">
            <w:pPr>
              <w:autoSpaceDE w:val="0"/>
              <w:autoSpaceDN w:val="0"/>
              <w:adjustRightInd w:val="0"/>
              <w:rPr>
                <w:rFonts w:ascii="TimesNewRoman" w:hAnsi="TimesNewRoman" w:cs="TimesNewRoman"/>
                <w:kern w:val="0"/>
                <w:szCs w:val="24"/>
              </w:rPr>
            </w:pPr>
          </w:p>
        </w:tc>
      </w:tr>
    </w:tbl>
    <w:p w14:paraId="58428C90" w14:textId="77777777" w:rsidR="00134696" w:rsidRPr="00CD4963" w:rsidRDefault="00134696" w:rsidP="00366512">
      <w:pPr>
        <w:pStyle w:val="ListParagraph"/>
        <w:ind w:left="0"/>
        <w:jc w:val="both"/>
        <w:rPr>
          <w:szCs w:val="24"/>
        </w:rPr>
      </w:pPr>
    </w:p>
    <w:p w14:paraId="58428C91" w14:textId="77777777" w:rsidR="000244AB" w:rsidRPr="00CD4963" w:rsidRDefault="000244AB" w:rsidP="00366512">
      <w:pPr>
        <w:pStyle w:val="ListParagraph"/>
        <w:ind w:left="0"/>
        <w:jc w:val="both"/>
        <w:rPr>
          <w:szCs w:val="24"/>
        </w:rPr>
      </w:pPr>
    </w:p>
    <w:p w14:paraId="58428C92" w14:textId="77777777" w:rsidR="000244AB" w:rsidRPr="00CD4963" w:rsidRDefault="000244AB" w:rsidP="00366512">
      <w:pPr>
        <w:pStyle w:val="ListParagraph"/>
        <w:ind w:left="0"/>
        <w:jc w:val="both"/>
        <w:rPr>
          <w:szCs w:val="24"/>
        </w:rPr>
      </w:pPr>
    </w:p>
    <w:p w14:paraId="58428C93" w14:textId="77777777" w:rsidR="000244AB" w:rsidRPr="00CD4963" w:rsidRDefault="000244AB" w:rsidP="00366512">
      <w:pPr>
        <w:pStyle w:val="ListParagraph"/>
        <w:ind w:left="0"/>
        <w:jc w:val="both"/>
        <w:rPr>
          <w:szCs w:val="24"/>
        </w:rPr>
      </w:pPr>
    </w:p>
    <w:sectPr w:rsidR="000244AB" w:rsidRPr="00CD4963" w:rsidSect="00911313">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28C96" w14:textId="77777777" w:rsidR="00661631" w:rsidRDefault="00661631" w:rsidP="00482B1C">
      <w:r>
        <w:separator/>
      </w:r>
    </w:p>
  </w:endnote>
  <w:endnote w:type="continuationSeparator" w:id="0">
    <w:p w14:paraId="58428C97" w14:textId="77777777" w:rsidR="00661631" w:rsidRDefault="00661631"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96558"/>
      <w:docPartObj>
        <w:docPartGallery w:val="Page Numbers (Bottom of Page)"/>
        <w:docPartUnique/>
      </w:docPartObj>
    </w:sdtPr>
    <w:sdtEndPr/>
    <w:sdtContent>
      <w:p w14:paraId="15D7EFE0" w14:textId="3E567DBE" w:rsidR="00661C7F" w:rsidRDefault="00661C7F">
        <w:pPr>
          <w:pStyle w:val="Footer"/>
          <w:jc w:val="center"/>
        </w:pPr>
        <w:r>
          <w:fldChar w:fldCharType="begin"/>
        </w:r>
        <w:r>
          <w:instrText>PAGE   \* MERGEFORMAT</w:instrText>
        </w:r>
        <w:r>
          <w:fldChar w:fldCharType="separate"/>
        </w:r>
        <w:r>
          <w:t>2</w:t>
        </w:r>
        <w:r>
          <w:fldChar w:fldCharType="end"/>
        </w:r>
      </w:p>
    </w:sdtContent>
  </w:sdt>
  <w:p w14:paraId="6E95A86D" w14:textId="77777777" w:rsidR="00661C7F" w:rsidRDefault="00661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8C94" w14:textId="77777777" w:rsidR="00661631" w:rsidRDefault="00661631" w:rsidP="00482B1C">
      <w:r>
        <w:separator/>
      </w:r>
    </w:p>
  </w:footnote>
  <w:footnote w:type="continuationSeparator" w:id="0">
    <w:p w14:paraId="58428C95" w14:textId="77777777" w:rsidR="00661631" w:rsidRDefault="00661631"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336"/>
    <w:rsid w:val="000244AB"/>
    <w:rsid w:val="00040888"/>
    <w:rsid w:val="00047766"/>
    <w:rsid w:val="000B28C3"/>
    <w:rsid w:val="00134696"/>
    <w:rsid w:val="00156F1F"/>
    <w:rsid w:val="001917C2"/>
    <w:rsid w:val="0019654E"/>
    <w:rsid w:val="001D1CFE"/>
    <w:rsid w:val="001D5591"/>
    <w:rsid w:val="002222A7"/>
    <w:rsid w:val="00256EB5"/>
    <w:rsid w:val="002D44C8"/>
    <w:rsid w:val="00366512"/>
    <w:rsid w:val="003856FF"/>
    <w:rsid w:val="003E5B25"/>
    <w:rsid w:val="003F7FD0"/>
    <w:rsid w:val="00433207"/>
    <w:rsid w:val="00436E03"/>
    <w:rsid w:val="004609DF"/>
    <w:rsid w:val="00482434"/>
    <w:rsid w:val="00482B1C"/>
    <w:rsid w:val="004F534F"/>
    <w:rsid w:val="00503F58"/>
    <w:rsid w:val="00514CC3"/>
    <w:rsid w:val="005538E5"/>
    <w:rsid w:val="005571E0"/>
    <w:rsid w:val="005D7102"/>
    <w:rsid w:val="00643CBC"/>
    <w:rsid w:val="00661631"/>
    <w:rsid w:val="00661C7F"/>
    <w:rsid w:val="0069092E"/>
    <w:rsid w:val="006F7570"/>
    <w:rsid w:val="007157BB"/>
    <w:rsid w:val="00742C48"/>
    <w:rsid w:val="0074702A"/>
    <w:rsid w:val="00777AA2"/>
    <w:rsid w:val="007C0336"/>
    <w:rsid w:val="007D4773"/>
    <w:rsid w:val="007F0EFA"/>
    <w:rsid w:val="00863A44"/>
    <w:rsid w:val="00867651"/>
    <w:rsid w:val="00881D3F"/>
    <w:rsid w:val="008901ED"/>
    <w:rsid w:val="008C1EA0"/>
    <w:rsid w:val="008E34E4"/>
    <w:rsid w:val="00911313"/>
    <w:rsid w:val="009B6809"/>
    <w:rsid w:val="009D1EF3"/>
    <w:rsid w:val="00A26EAF"/>
    <w:rsid w:val="00A46332"/>
    <w:rsid w:val="00AA2886"/>
    <w:rsid w:val="00B164E4"/>
    <w:rsid w:val="00B55FDF"/>
    <w:rsid w:val="00B901D0"/>
    <w:rsid w:val="00BA1AC2"/>
    <w:rsid w:val="00C67ACD"/>
    <w:rsid w:val="00CA799D"/>
    <w:rsid w:val="00CC74BF"/>
    <w:rsid w:val="00CD4963"/>
    <w:rsid w:val="00CF6A40"/>
    <w:rsid w:val="00D44658"/>
    <w:rsid w:val="00D44BA0"/>
    <w:rsid w:val="00DE58C5"/>
    <w:rsid w:val="00DE5C6E"/>
    <w:rsid w:val="00DF2EB2"/>
    <w:rsid w:val="00E46C7A"/>
    <w:rsid w:val="00E50909"/>
    <w:rsid w:val="00E75753"/>
    <w:rsid w:val="00E85694"/>
    <w:rsid w:val="00E918A7"/>
    <w:rsid w:val="00EA646B"/>
    <w:rsid w:val="00F22065"/>
    <w:rsid w:val="00F43CF5"/>
    <w:rsid w:val="00F5667A"/>
    <w:rsid w:val="00FA7137"/>
    <w:rsid w:val="00FD34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2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3CBC"/>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customStyle="1" w:styleId="UnresolvedMention1">
    <w:name w:val="Unresolved Mention1"/>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styleId="NoSpacing">
    <w:name w:val="No Spacing"/>
    <w:link w:val="NoSpacingChar"/>
    <w:uiPriority w:val="1"/>
    <w:qFormat/>
    <w:rsid w:val="000B28C3"/>
    <w:pPr>
      <w:pBdr>
        <w:top w:val="nil"/>
        <w:left w:val="nil"/>
        <w:bottom w:val="nil"/>
        <w:right w:val="nil"/>
        <w:between w:val="nil"/>
        <w:bar w:val="nil"/>
      </w:pBdr>
    </w:pPr>
    <w:rPr>
      <w:rFonts w:eastAsia="Arial Unicode MS" w:cs="Times New Roman"/>
      <w:kern w:val="0"/>
      <w:szCs w:val="24"/>
      <w:bdr w:val="nil"/>
      <w:lang w:val="en-US"/>
    </w:rPr>
  </w:style>
  <w:style w:type="character" w:customStyle="1" w:styleId="NoSpacingChar">
    <w:name w:val="No Spacing Char"/>
    <w:link w:val="NoSpacing"/>
    <w:uiPriority w:val="1"/>
    <w:locked/>
    <w:rsid w:val="000B28C3"/>
    <w:rPr>
      <w:rFonts w:eastAsia="Arial Unicode MS" w:cs="Times New Roman"/>
      <w:kern w:val="0"/>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173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AD26A-CA9A-45DB-B095-4AB09CB3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8442</Words>
  <Characters>4813</Characters>
  <Application>Microsoft Office Word</Application>
  <DocSecurity>0</DocSecurity>
  <Lines>40</Lines>
  <Paragraphs>26</Paragraphs>
  <ScaleCrop>false</ScaleCrop>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2025-12-16T12:20:00Z</dcterms:modified>
</cp:coreProperties>
</file>